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0883" w14:textId="77777777" w:rsidR="00601425" w:rsidRPr="00601425" w:rsidRDefault="00601425" w:rsidP="00651B0C">
      <w:pPr>
        <w:spacing w:after="0" w:line="240" w:lineRule="auto"/>
        <w:jc w:val="both"/>
        <w:rPr>
          <w:rFonts w:ascii="Times New Roman" w:hAnsi="Times New Roman"/>
          <w:color w:val="CC0099"/>
          <w:sz w:val="24"/>
          <w:szCs w:val="24"/>
        </w:rPr>
      </w:pPr>
    </w:p>
    <w:p w14:paraId="400A4FD4" w14:textId="344A1C1F" w:rsidR="00601425" w:rsidRPr="00601425" w:rsidRDefault="00601425" w:rsidP="00601425">
      <w:pPr>
        <w:spacing w:after="0" w:line="240" w:lineRule="auto"/>
        <w:jc w:val="center"/>
        <w:rPr>
          <w:rFonts w:ascii="Times New Roman" w:hAnsi="Times New Roman"/>
          <w:sz w:val="24"/>
          <w:szCs w:val="24"/>
        </w:rPr>
      </w:pPr>
      <w:r w:rsidRPr="00601425">
        <w:rPr>
          <w:rFonts w:ascii="Times New Roman" w:hAnsi="Times New Roman"/>
          <w:sz w:val="24"/>
          <w:szCs w:val="24"/>
        </w:rPr>
        <w:t xml:space="preserve">FINAL REPORT IO1 </w:t>
      </w:r>
    </w:p>
    <w:p w14:paraId="169D865F" w14:textId="0A65F48E" w:rsidR="00651B0C" w:rsidRPr="00651B0C" w:rsidRDefault="004E6FBC" w:rsidP="00651B0C">
      <w:pPr>
        <w:spacing w:after="0" w:line="240" w:lineRule="auto"/>
        <w:jc w:val="both"/>
        <w:rPr>
          <w:rFonts w:ascii="Times New Roman" w:hAnsi="Times New Roman"/>
          <w:color w:val="CC0099"/>
          <w:sz w:val="24"/>
          <w:szCs w:val="24"/>
        </w:rPr>
      </w:pPr>
      <w:r w:rsidRPr="004E6FBC">
        <w:rPr>
          <w:rFonts w:ascii="Times New Roman" w:hAnsi="Times New Roman"/>
          <w:color w:val="CC0099"/>
          <w:sz w:val="24"/>
          <w:szCs w:val="24"/>
          <w:u w:val="single"/>
        </w:rPr>
        <w:t xml:space="preserve">Relevant </w:t>
      </w:r>
      <w:r>
        <w:rPr>
          <w:rFonts w:ascii="Times New Roman" w:hAnsi="Times New Roman"/>
          <w:color w:val="CC0099"/>
          <w:sz w:val="24"/>
          <w:szCs w:val="24"/>
          <w:u w:val="single"/>
        </w:rPr>
        <w:t>d</w:t>
      </w:r>
      <w:r w:rsidR="002B6B74" w:rsidRPr="00651B0C">
        <w:rPr>
          <w:rFonts w:ascii="Times New Roman" w:hAnsi="Times New Roman"/>
          <w:color w:val="CC0099"/>
          <w:sz w:val="24"/>
          <w:szCs w:val="24"/>
          <w:u w:val="single"/>
        </w:rPr>
        <w:t>ocuments</w:t>
      </w:r>
      <w:r w:rsidR="00651B0C" w:rsidRPr="00651B0C">
        <w:rPr>
          <w:rFonts w:ascii="Times New Roman" w:hAnsi="Times New Roman"/>
          <w:color w:val="CC0099"/>
          <w:sz w:val="24"/>
          <w:szCs w:val="24"/>
          <w:u w:val="single"/>
        </w:rPr>
        <w:t>:</w:t>
      </w:r>
      <w:r w:rsidR="00651B0C" w:rsidRPr="00651B0C">
        <w:rPr>
          <w:rFonts w:ascii="Times New Roman" w:hAnsi="Times New Roman"/>
          <w:color w:val="CC0099"/>
          <w:sz w:val="24"/>
          <w:szCs w:val="24"/>
        </w:rPr>
        <w:t xml:space="preserve"> </w:t>
      </w:r>
      <w:r w:rsidR="00601425">
        <w:rPr>
          <w:rFonts w:ascii="Times New Roman" w:hAnsi="Times New Roman"/>
          <w:color w:val="CC0099"/>
          <w:sz w:val="24"/>
          <w:szCs w:val="24"/>
        </w:rPr>
        <w:tab/>
      </w:r>
    </w:p>
    <w:p w14:paraId="3D241709" w14:textId="6A6DF003" w:rsidR="00A56FDF" w:rsidRPr="00E56E39" w:rsidRDefault="00A56FDF" w:rsidP="00651B0C">
      <w:pPr>
        <w:spacing w:after="0" w:line="360" w:lineRule="auto"/>
        <w:ind w:firstLine="720"/>
        <w:jc w:val="both"/>
        <w:rPr>
          <w:rFonts w:ascii="Times New Roman" w:hAnsi="Times New Roman"/>
          <w:sz w:val="24"/>
          <w:szCs w:val="24"/>
        </w:rPr>
      </w:pPr>
      <w:r w:rsidRPr="00E56E39">
        <w:rPr>
          <w:rFonts w:ascii="Times New Roman" w:hAnsi="Times New Roman"/>
          <w:sz w:val="24"/>
          <w:szCs w:val="24"/>
        </w:rPr>
        <w:t>In Serbia, the Constitution, as the highest legal act of the state, guarantees equality between men and women and Family law regulates relationships between partners. Labor law prohibits gender discrimination. The electoral law provides for a quota of 30% for the under-represented gender in parliamentary, provincial and provincial constituencies and local elections. In Serbia, this percentage is in most cases is related to women. The Committee for Gender Equality of the National Assembly of the Republic of Serbia was founded in 2002 with 15 members (10 women and 5 men). The Gender Equality Act defines several different  areas: equal access to jobs and positions, equal opportunities employment, action plan for eliminating or mitigating the gender disparity and measures active in Article 22 of employment policies that ensure: affirmation of equal opportunities in the labor market; career guidance, professional information, counseling and an individual employment plan; additional education and training; other activities aimed at encouraging self-employment and employment of less represented sex. National Employment Strategy 2011-2020 defines that employment increase, investment in capital and greater social inclusion are priority activities of this important and strategic document.</w:t>
      </w:r>
    </w:p>
    <w:p w14:paraId="5964A21F" w14:textId="66D04A69" w:rsidR="005B0E28" w:rsidRDefault="00A56FDF" w:rsidP="00651B0C">
      <w:pPr>
        <w:spacing w:line="360" w:lineRule="auto"/>
        <w:ind w:firstLine="720"/>
        <w:jc w:val="both"/>
        <w:rPr>
          <w:rStyle w:val="tlid-translation"/>
          <w:rFonts w:ascii="Times New Roman" w:hAnsi="Times New Roman"/>
          <w:sz w:val="24"/>
          <w:szCs w:val="24"/>
        </w:rPr>
      </w:pPr>
      <w:r w:rsidRPr="00E56E39">
        <w:rPr>
          <w:rStyle w:val="tlid-translation"/>
          <w:rFonts w:ascii="Times New Roman" w:hAnsi="Times New Roman"/>
          <w:sz w:val="24"/>
          <w:szCs w:val="24"/>
        </w:rPr>
        <w:t>Audit and consulting company EY in its research has presented 3 key obstacles for the Government of the Republic of Serbia, corporations, as well as for the entrepreneurs themselves: Investing entrepreneurs and innovations; access to the qualified workers and entrepreneurship as a career direction. As many as 90 percent of survey respondents cited the lack of the qualified workers as a significant challenge to the company's continued growth and development. 77% of entrepreneurs finance their business with their own funds. This year, as in previous years, the vast majority (86%) believe that it is necessary to lower the rate of taxation of earnings. 85% of entrepreneurs are of the opinion that entrepreneurial successes are insufficiently disseminated through the media.</w:t>
      </w:r>
    </w:p>
    <w:p w14:paraId="5FC386F8" w14:textId="1445F7CD" w:rsidR="00651B0C" w:rsidRPr="00651B0C" w:rsidRDefault="00651B0C" w:rsidP="00651B0C">
      <w:pPr>
        <w:spacing w:after="0" w:line="240" w:lineRule="auto"/>
        <w:jc w:val="both"/>
        <w:rPr>
          <w:rFonts w:ascii="Times New Roman" w:hAnsi="Times New Roman"/>
          <w:color w:val="CC0099"/>
          <w:sz w:val="24"/>
          <w:szCs w:val="24"/>
          <w:u w:val="single"/>
        </w:rPr>
      </w:pPr>
      <w:r w:rsidRPr="00651B0C">
        <w:rPr>
          <w:rFonts w:ascii="Times New Roman" w:hAnsi="Times New Roman"/>
          <w:color w:val="CC0099"/>
          <w:sz w:val="24"/>
          <w:szCs w:val="24"/>
          <w:u w:val="single"/>
        </w:rPr>
        <w:t>Women in their own businesses</w:t>
      </w:r>
      <w:r>
        <w:rPr>
          <w:rFonts w:ascii="Times New Roman" w:hAnsi="Times New Roman"/>
          <w:color w:val="CC0099"/>
          <w:sz w:val="24"/>
          <w:szCs w:val="24"/>
          <w:u w:val="single"/>
        </w:rPr>
        <w:t>:</w:t>
      </w:r>
    </w:p>
    <w:p w14:paraId="6219D52B" w14:textId="785A398E" w:rsidR="00A56FDF" w:rsidRPr="00E56E39" w:rsidRDefault="00A56FDF" w:rsidP="00651B0C">
      <w:pPr>
        <w:spacing w:after="0"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 xml:space="preserve">It is increasingly common for </w:t>
      </w:r>
      <w:bookmarkStart w:id="0" w:name="_Hlk46941812"/>
      <w:r w:rsidRPr="00E56E39">
        <w:rPr>
          <w:rStyle w:val="tlid-translation"/>
          <w:rFonts w:ascii="Times New Roman" w:hAnsi="Times New Roman"/>
          <w:sz w:val="24"/>
          <w:szCs w:val="24"/>
        </w:rPr>
        <w:t xml:space="preserve">women to start their own businesses </w:t>
      </w:r>
      <w:bookmarkEnd w:id="0"/>
      <w:r w:rsidRPr="00E56E39">
        <w:rPr>
          <w:rStyle w:val="tlid-translation"/>
          <w:rFonts w:ascii="Times New Roman" w:hAnsi="Times New Roman"/>
          <w:sz w:val="24"/>
          <w:szCs w:val="24"/>
        </w:rPr>
        <w:t xml:space="preserve">because they cannot find another job. These are usually small businesses, businesses in the personal services sector such as beauty salons. The biggest problem is that they lack the incentive to persevere, and the competition is enormous, so there is a high rate of closure of these businesses. In the initial phase of business development, they do not have the financial resources available for sustainability or the market for </w:t>
      </w:r>
      <w:r w:rsidRPr="00E56E39">
        <w:rPr>
          <w:rStyle w:val="tlid-translation"/>
          <w:rFonts w:ascii="Times New Roman" w:hAnsi="Times New Roman"/>
          <w:sz w:val="24"/>
          <w:szCs w:val="24"/>
        </w:rPr>
        <w:lastRenderedPageBreak/>
        <w:t xml:space="preserve">product placement. Sustainability, that is, continuity as well as the planned production volume, are the basis for the functioning of an enterprise. However, getting into the supply chain means meeting the </w:t>
      </w:r>
      <w:r w:rsidR="00F24F75" w:rsidRPr="00E56E39">
        <w:rPr>
          <w:rStyle w:val="tlid-translation"/>
          <w:rFonts w:ascii="Times New Roman" w:hAnsi="Times New Roman"/>
          <w:sz w:val="24"/>
          <w:szCs w:val="24"/>
        </w:rPr>
        <w:t>o</w:t>
      </w:r>
      <w:r w:rsidR="00F24F75">
        <w:rPr>
          <w:rStyle w:val="tlid-translation"/>
          <w:rFonts w:ascii="Times New Roman" w:hAnsi="Times New Roman"/>
          <w:sz w:val="24"/>
          <w:szCs w:val="24"/>
        </w:rPr>
        <w:t>f</w:t>
      </w:r>
      <w:r w:rsidR="00F24F75" w:rsidRPr="00E56E39">
        <w:rPr>
          <w:rStyle w:val="tlid-translation"/>
          <w:rFonts w:ascii="Times New Roman" w:hAnsi="Times New Roman"/>
          <w:sz w:val="24"/>
          <w:szCs w:val="24"/>
        </w:rPr>
        <w:t>ten-impossible</w:t>
      </w:r>
      <w:r w:rsidRPr="00E56E39">
        <w:rPr>
          <w:rStyle w:val="tlid-translation"/>
          <w:rFonts w:ascii="Times New Roman" w:hAnsi="Times New Roman"/>
          <w:sz w:val="24"/>
          <w:szCs w:val="24"/>
        </w:rPr>
        <w:t xml:space="preserve"> conditions for micro and small businesses.</w:t>
      </w:r>
    </w:p>
    <w:p w14:paraId="1413BFF2" w14:textId="77777777" w:rsidR="00A56FDF" w:rsidRPr="00E56E39" w:rsidRDefault="00A56FDF" w:rsidP="00F47D35">
      <w:pPr>
        <w:spacing w:line="360" w:lineRule="auto"/>
        <w:jc w:val="both"/>
        <w:rPr>
          <w:rFonts w:ascii="Times New Roman" w:hAnsi="Times New Roman"/>
          <w:sz w:val="24"/>
          <w:szCs w:val="24"/>
        </w:rPr>
      </w:pPr>
      <w:r w:rsidRPr="00E56E39">
        <w:rPr>
          <w:rStyle w:val="tlid-translation"/>
          <w:rFonts w:ascii="Times New Roman" w:hAnsi="Times New Roman"/>
          <w:sz w:val="24"/>
          <w:szCs w:val="24"/>
        </w:rPr>
        <w:t xml:space="preserve">Women entrepreneurs find it difficult to get credit because they do not own capital. </w:t>
      </w:r>
      <w:proofErr w:type="spellStart"/>
      <w:r w:rsidRPr="00E56E39">
        <w:rPr>
          <w:rStyle w:val="tlid-translation"/>
          <w:rFonts w:ascii="Times New Roman" w:hAnsi="Times New Roman"/>
          <w:sz w:val="24"/>
          <w:szCs w:val="24"/>
        </w:rPr>
        <w:t>Nowdays</w:t>
      </w:r>
      <w:proofErr w:type="spellEnd"/>
      <w:r w:rsidRPr="00E56E39">
        <w:rPr>
          <w:rStyle w:val="tlid-translation"/>
          <w:rFonts w:ascii="Times New Roman" w:hAnsi="Times New Roman"/>
          <w:sz w:val="24"/>
          <w:szCs w:val="24"/>
        </w:rPr>
        <w:t xml:space="preserve"> the percentage of women who own real estate is up and it's just over 20%. Based on the experience of the members of the Association of Business Women of Serbia, it takes about 10 years for women's businesses to be treated equally in business day-to-day communication. Entrepreneurs find it most difficult for young women because there is discrimination based on age and gender in business. They point out that mentoring support, as well as, the provision of immediate help and advice, is very important because they can avoid the beginner's problems as they start their businesses.</w:t>
      </w:r>
    </w:p>
    <w:p w14:paraId="19279F19" w14:textId="30BE205F" w:rsidR="00A56FDF" w:rsidRPr="00E56E39" w:rsidRDefault="00A56FDF" w:rsidP="00F47D35">
      <w:pPr>
        <w:spacing w:line="360" w:lineRule="auto"/>
        <w:jc w:val="both"/>
        <w:rPr>
          <w:rFonts w:ascii="Times New Roman" w:hAnsi="Times New Roman"/>
          <w:sz w:val="24"/>
          <w:szCs w:val="24"/>
        </w:rPr>
      </w:pPr>
      <w:r w:rsidRPr="00E56E39">
        <w:rPr>
          <w:rStyle w:val="tlid-translation"/>
          <w:rFonts w:ascii="Times New Roman" w:hAnsi="Times New Roman"/>
          <w:sz w:val="24"/>
          <w:szCs w:val="24"/>
        </w:rPr>
        <w:t>Support for women's entrepreneurship exists from both the state and foreign funds, but so far it is insuf</w:t>
      </w:r>
      <w:r w:rsidR="00F24F75">
        <w:rPr>
          <w:rStyle w:val="tlid-translation"/>
          <w:rFonts w:ascii="Times New Roman" w:hAnsi="Times New Roman"/>
          <w:sz w:val="24"/>
          <w:szCs w:val="24"/>
        </w:rPr>
        <w:t>f</w:t>
      </w:r>
      <w:r w:rsidRPr="00E56E39">
        <w:rPr>
          <w:rStyle w:val="tlid-translation"/>
          <w:rFonts w:ascii="Times New Roman" w:hAnsi="Times New Roman"/>
          <w:sz w:val="24"/>
          <w:szCs w:val="24"/>
        </w:rPr>
        <w:t>icient.</w:t>
      </w:r>
      <w:r w:rsidR="00F24F75">
        <w:rPr>
          <w:rStyle w:val="tlid-translation"/>
          <w:rFonts w:ascii="Times New Roman" w:hAnsi="Times New Roman"/>
          <w:sz w:val="24"/>
          <w:szCs w:val="24"/>
        </w:rPr>
        <w:t xml:space="preserve"> </w:t>
      </w:r>
      <w:r w:rsidRPr="00E56E39">
        <w:rPr>
          <w:rStyle w:val="tlid-translation"/>
          <w:rFonts w:ascii="Times New Roman" w:hAnsi="Times New Roman"/>
          <w:sz w:val="24"/>
          <w:szCs w:val="24"/>
        </w:rPr>
        <w:t>Although there are  some financial incentives intended exclusively for women's entrepreneurship, most of the incentives continue to go to men because they are still in the majority.</w:t>
      </w:r>
    </w:p>
    <w:p w14:paraId="1CED45FA" w14:textId="0EC4C264" w:rsidR="007E281F" w:rsidRPr="00E56E39" w:rsidRDefault="00A56FDF" w:rsidP="00F24F75">
      <w:pPr>
        <w:spacing w:line="360" w:lineRule="auto"/>
        <w:jc w:val="both"/>
        <w:rPr>
          <w:rFonts w:ascii="Times New Roman" w:hAnsi="Times New Roman"/>
          <w:sz w:val="24"/>
          <w:szCs w:val="24"/>
        </w:rPr>
      </w:pPr>
      <w:r w:rsidRPr="00E56E39">
        <w:rPr>
          <w:rStyle w:val="tlid-translation"/>
          <w:rFonts w:ascii="Times New Roman" w:hAnsi="Times New Roman"/>
          <w:sz w:val="24"/>
          <w:szCs w:val="24"/>
        </w:rPr>
        <w:t>It happens that people do not understand the concept of social entrepreneurship and think that associates are expected to give something.</w:t>
      </w:r>
      <w:r w:rsidR="00F24F75">
        <w:rPr>
          <w:rStyle w:val="tlid-translation"/>
          <w:rFonts w:ascii="Times New Roman" w:hAnsi="Times New Roman"/>
          <w:sz w:val="24"/>
          <w:szCs w:val="24"/>
        </w:rPr>
        <w:t xml:space="preserve"> </w:t>
      </w:r>
      <w:r w:rsidRPr="00E56E39">
        <w:rPr>
          <w:rStyle w:val="tlid-translation"/>
          <w:rFonts w:ascii="Times New Roman" w:hAnsi="Times New Roman"/>
          <w:sz w:val="24"/>
          <w:szCs w:val="24"/>
        </w:rPr>
        <w:t>The association thinks that it is very difficult to start a social enterprise, but that it is also very rewarding for women employees, managers and even the environment.</w:t>
      </w:r>
      <w:r w:rsidR="00651B0C">
        <w:rPr>
          <w:rFonts w:ascii="Times New Roman" w:hAnsi="Times New Roman"/>
          <w:sz w:val="24"/>
          <w:szCs w:val="24"/>
        </w:rPr>
        <w:t xml:space="preserve"> </w:t>
      </w:r>
      <w:r w:rsidRPr="00A56FDF">
        <w:rPr>
          <w:rFonts w:ascii="Times New Roman" w:hAnsi="Times New Roman"/>
          <w:sz w:val="24"/>
          <w:szCs w:val="24"/>
        </w:rPr>
        <w:t>Most partnerships in women's entrepreneurship are made in the territory of the former Yugoslavia. It has been noticed that the growth of cooperation in Western European countries with our companies is not only because of good prices but also good quality.</w:t>
      </w:r>
    </w:p>
    <w:p w14:paraId="55A24EB4" w14:textId="7F2CD994" w:rsidR="00A56FDF" w:rsidRPr="00651B0C" w:rsidRDefault="00A56FDF" w:rsidP="00651B0C">
      <w:pPr>
        <w:spacing w:after="0" w:line="240" w:lineRule="auto"/>
        <w:jc w:val="both"/>
        <w:rPr>
          <w:rFonts w:ascii="Times New Roman" w:hAnsi="Times New Roman"/>
          <w:color w:val="CC0099"/>
          <w:sz w:val="24"/>
          <w:szCs w:val="24"/>
          <w:u w:val="single"/>
        </w:rPr>
      </w:pPr>
      <w:r w:rsidRPr="00651B0C">
        <w:rPr>
          <w:rFonts w:ascii="Times New Roman" w:hAnsi="Times New Roman"/>
          <w:color w:val="CC0099"/>
          <w:sz w:val="24"/>
          <w:szCs w:val="24"/>
          <w:u w:val="single"/>
        </w:rPr>
        <w:t>ECR Target group (age 17-30 and 31-45)</w:t>
      </w:r>
      <w:r w:rsidR="00651B0C">
        <w:rPr>
          <w:rFonts w:ascii="Times New Roman" w:hAnsi="Times New Roman"/>
          <w:color w:val="CC0099"/>
          <w:sz w:val="24"/>
          <w:szCs w:val="24"/>
          <w:u w:val="single"/>
        </w:rPr>
        <w:t>:</w:t>
      </w:r>
    </w:p>
    <w:p w14:paraId="68FD775F" w14:textId="66CD8E42" w:rsidR="003156A3" w:rsidRDefault="00A56FDF" w:rsidP="003156A3">
      <w:pPr>
        <w:spacing w:after="0" w:line="360" w:lineRule="auto"/>
        <w:ind w:firstLine="720"/>
        <w:jc w:val="both"/>
        <w:rPr>
          <w:rFonts w:ascii="Times New Roman" w:hAnsi="Times New Roman"/>
          <w:sz w:val="24"/>
          <w:szCs w:val="24"/>
        </w:rPr>
      </w:pPr>
      <w:r w:rsidRPr="00E56E39">
        <w:rPr>
          <w:rStyle w:val="tlid-translation"/>
          <w:rFonts w:ascii="Times New Roman" w:hAnsi="Times New Roman"/>
          <w:sz w:val="24"/>
          <w:szCs w:val="24"/>
        </w:rPr>
        <w:t>Men are 77.5</w:t>
      </w:r>
      <w:r w:rsidRPr="007C5C2E">
        <w:rPr>
          <w:rStyle w:val="tlid-translation"/>
          <w:rFonts w:ascii="Times New Roman" w:hAnsi="Times New Roman"/>
          <w:sz w:val="24"/>
          <w:szCs w:val="24"/>
        </w:rPr>
        <w:t>%, while Roma women with 22.5% are represented in the number of active members of the Roma community who practice some profession. At the national level, men make up 58% and women 42% of the total active occupation.</w:t>
      </w:r>
      <w:r w:rsidR="00601425">
        <w:rPr>
          <w:rStyle w:val="tlid-translation"/>
          <w:rFonts w:ascii="Times New Roman" w:hAnsi="Times New Roman"/>
          <w:sz w:val="24"/>
          <w:szCs w:val="24"/>
        </w:rPr>
        <w:t xml:space="preserve"> </w:t>
      </w:r>
      <w:r w:rsidR="00C06F1B" w:rsidRPr="007C5C2E">
        <w:rPr>
          <w:rFonts w:ascii="Times New Roman" w:hAnsi="Times New Roman"/>
          <w:sz w:val="24"/>
          <w:szCs w:val="24"/>
        </w:rPr>
        <w:t>In this regard, it should be noted that marriage, giving birth and taking maternity leave, as well as the general level of education, are significant factors in women's professional activity. These, and other characteristics of the position of women in society, represent one of the major causes of such large differences in level of economic activity among Roma women compared to other women in Serbian population.</w:t>
      </w:r>
      <w:r w:rsidR="007C5C2E" w:rsidRPr="007C5C2E">
        <w:rPr>
          <w:rFonts w:ascii="Times New Roman" w:hAnsi="Times New Roman"/>
          <w:sz w:val="24"/>
          <w:szCs w:val="24"/>
        </w:rPr>
        <w:t xml:space="preserve"> (The strategy, 19 </w:t>
      </w:r>
      <w:proofErr w:type="spellStart"/>
      <w:r w:rsidR="007C5C2E" w:rsidRPr="007C5C2E">
        <w:rPr>
          <w:rFonts w:ascii="Times New Roman" w:hAnsi="Times New Roman"/>
          <w:sz w:val="24"/>
          <w:szCs w:val="24"/>
        </w:rPr>
        <w:t>pg</w:t>
      </w:r>
      <w:proofErr w:type="spellEnd"/>
      <w:r w:rsidR="007C5C2E" w:rsidRPr="007C5C2E">
        <w:rPr>
          <w:rFonts w:ascii="Times New Roman" w:hAnsi="Times New Roman"/>
          <w:sz w:val="24"/>
          <w:szCs w:val="24"/>
        </w:rPr>
        <w:t>)</w:t>
      </w:r>
      <w:r w:rsidR="003156A3">
        <w:rPr>
          <w:rFonts w:ascii="Times New Roman" w:hAnsi="Times New Roman"/>
          <w:sz w:val="24"/>
          <w:szCs w:val="24"/>
        </w:rPr>
        <w:t xml:space="preserve"> </w:t>
      </w:r>
      <w:r w:rsidRPr="00E56E39">
        <w:rPr>
          <w:rStyle w:val="tlid-translation"/>
          <w:rFonts w:ascii="Times New Roman" w:hAnsi="Times New Roman"/>
          <w:sz w:val="24"/>
          <w:szCs w:val="24"/>
        </w:rPr>
        <w:t>The motivation of Roma man and women to actively integrate into the labor market is, among other things, reduced by their mobility, lack of knowledge or lack of knowledge of the Serbian language, passivity, work in the informal economy and dependence on social benefits.</w:t>
      </w:r>
      <w:r w:rsidRPr="00E56E39">
        <w:rPr>
          <w:rFonts w:ascii="Times New Roman" w:hAnsi="Times New Roman"/>
          <w:sz w:val="24"/>
          <w:szCs w:val="24"/>
        </w:rPr>
        <w:br/>
      </w:r>
      <w:r w:rsidRPr="00E56E39">
        <w:rPr>
          <w:rStyle w:val="tlid-translation"/>
          <w:rFonts w:ascii="Times New Roman" w:hAnsi="Times New Roman"/>
          <w:sz w:val="24"/>
          <w:szCs w:val="24"/>
        </w:rPr>
        <w:lastRenderedPageBreak/>
        <w:t>There is also a low level of information on active employment policy measures implemented by the National Employment Service.</w:t>
      </w:r>
      <w:r w:rsidR="003156A3">
        <w:rPr>
          <w:rFonts w:ascii="Times New Roman" w:hAnsi="Times New Roman"/>
          <w:sz w:val="24"/>
          <w:szCs w:val="24"/>
        </w:rPr>
        <w:t xml:space="preserve"> </w:t>
      </w:r>
      <w:r w:rsidR="00E87F9E" w:rsidRPr="00E56E39">
        <w:rPr>
          <w:rStyle w:val="tlid-translation"/>
          <w:rFonts w:ascii="Times New Roman" w:hAnsi="Times New Roman"/>
          <w:sz w:val="24"/>
          <w:szCs w:val="24"/>
        </w:rPr>
        <w:t xml:space="preserve">The isolation and self-isolation of the Roma community leads to the cultivation of patriarchal customs, strict traditional norms. The Roma woman is a subordinate in the family. Often, she cannot express her own opinion, she has limited movement (only within a settlement or house), and she is obligated to follow opinions of adult male family members (father, grandfather). The daily activities of Roma women are reduced to getting up early, doing housework and caring for children. Most often young children in the family are </w:t>
      </w:r>
      <w:r w:rsidR="003156A3" w:rsidRPr="00E56E39">
        <w:rPr>
          <w:rStyle w:val="tlid-translation"/>
          <w:rFonts w:ascii="Times New Roman" w:hAnsi="Times New Roman"/>
          <w:sz w:val="24"/>
          <w:szCs w:val="24"/>
        </w:rPr>
        <w:t>being taken</w:t>
      </w:r>
      <w:r w:rsidR="00E87F9E" w:rsidRPr="00E56E39">
        <w:rPr>
          <w:rStyle w:val="tlid-translation"/>
          <w:rFonts w:ascii="Times New Roman" w:hAnsi="Times New Roman"/>
          <w:sz w:val="24"/>
          <w:szCs w:val="24"/>
        </w:rPr>
        <w:t xml:space="preserve"> care </w:t>
      </w:r>
      <w:r w:rsidR="003156A3" w:rsidRPr="00E56E39">
        <w:rPr>
          <w:rStyle w:val="tlid-translation"/>
          <w:rFonts w:ascii="Times New Roman" w:hAnsi="Times New Roman"/>
          <w:sz w:val="24"/>
          <w:szCs w:val="24"/>
        </w:rPr>
        <w:t>of by</w:t>
      </w:r>
      <w:r w:rsidR="00E87F9E" w:rsidRPr="00E56E39">
        <w:rPr>
          <w:rStyle w:val="tlid-translation"/>
          <w:rFonts w:ascii="Times New Roman" w:hAnsi="Times New Roman"/>
          <w:sz w:val="24"/>
          <w:szCs w:val="24"/>
        </w:rPr>
        <w:t xml:space="preserve"> girls age ten.</w:t>
      </w:r>
      <w:r w:rsidR="003156A3">
        <w:rPr>
          <w:rFonts w:ascii="Times New Roman" w:hAnsi="Times New Roman"/>
          <w:sz w:val="24"/>
          <w:szCs w:val="24"/>
        </w:rPr>
        <w:t xml:space="preserve"> </w:t>
      </w:r>
    </w:p>
    <w:p w14:paraId="2282ACDC" w14:textId="7276F271" w:rsidR="00E87F9E" w:rsidRPr="00E56E39" w:rsidRDefault="00E87F9E" w:rsidP="003156A3">
      <w:pPr>
        <w:spacing w:after="0" w:line="360" w:lineRule="auto"/>
        <w:jc w:val="both"/>
        <w:rPr>
          <w:rFonts w:ascii="Times New Roman" w:hAnsi="Times New Roman"/>
          <w:sz w:val="24"/>
          <w:szCs w:val="24"/>
        </w:rPr>
      </w:pPr>
      <w:r w:rsidRPr="003B1734">
        <w:rPr>
          <w:rStyle w:val="tlid-translation"/>
          <w:rFonts w:ascii="Times New Roman" w:hAnsi="Times New Roman"/>
          <w:sz w:val="24"/>
          <w:szCs w:val="24"/>
        </w:rPr>
        <w:t xml:space="preserve">Roma do not have qualifications acquired through formal (basic) education. </w:t>
      </w:r>
      <w:r w:rsidR="003B1734" w:rsidRPr="003B1734">
        <w:rPr>
          <w:rStyle w:val="tlid-translation"/>
          <w:rFonts w:ascii="Times New Roman" w:hAnsi="Times New Roman"/>
          <w:sz w:val="24"/>
          <w:szCs w:val="24"/>
        </w:rPr>
        <w:t>“</w:t>
      </w:r>
      <w:r w:rsidR="003B1734" w:rsidRPr="003B1734">
        <w:rPr>
          <w:rFonts w:ascii="Times New Roman" w:hAnsi="Times New Roman"/>
          <w:sz w:val="24"/>
          <w:szCs w:val="24"/>
        </w:rPr>
        <w:t xml:space="preserve">Due to discrimination, lack of adequate support, poverty and other related problems, only 64% of Roma children finish elementary school. This is a certain improvement compared to the situation as it was, for example, in 2005, when only 28% of the Roma children completed their primary education, but the problem of the low rate of Roma children in primary education remains present, because it is still significantly lower than the rate in the general population that amounts to 93%” (The Strategy, 28 </w:t>
      </w:r>
      <w:r w:rsidR="00E17F9E" w:rsidRPr="003B1734">
        <w:rPr>
          <w:rFonts w:ascii="Times New Roman" w:hAnsi="Times New Roman"/>
          <w:sz w:val="24"/>
          <w:szCs w:val="24"/>
        </w:rPr>
        <w:t>pg.</w:t>
      </w:r>
      <w:r w:rsidR="003B1734" w:rsidRPr="003B1734">
        <w:rPr>
          <w:rFonts w:ascii="Times New Roman" w:hAnsi="Times New Roman"/>
          <w:sz w:val="24"/>
          <w:szCs w:val="24"/>
        </w:rPr>
        <w:t xml:space="preserve">) </w:t>
      </w:r>
      <w:r w:rsidRPr="003B1734">
        <w:rPr>
          <w:rStyle w:val="tlid-translation"/>
          <w:rFonts w:ascii="Times New Roman" w:hAnsi="Times New Roman"/>
          <w:sz w:val="24"/>
          <w:szCs w:val="24"/>
        </w:rPr>
        <w:t>Therefore, they are not able to upgrade their skills and knowledge fully and to meet</w:t>
      </w:r>
      <w:r w:rsidRPr="00E56E39">
        <w:rPr>
          <w:rStyle w:val="tlid-translation"/>
          <w:rFonts w:ascii="Times New Roman" w:hAnsi="Times New Roman"/>
          <w:sz w:val="24"/>
          <w:szCs w:val="24"/>
        </w:rPr>
        <w:t xml:space="preserve"> the needs of the labor market.</w:t>
      </w:r>
      <w:r w:rsidRPr="00E56E39">
        <w:rPr>
          <w:rFonts w:ascii="Times New Roman" w:hAnsi="Times New Roman"/>
          <w:sz w:val="24"/>
          <w:szCs w:val="24"/>
        </w:rPr>
        <w:br/>
      </w:r>
      <w:r w:rsidRPr="00E56E39">
        <w:rPr>
          <w:rStyle w:val="tlid-translation"/>
          <w:rFonts w:ascii="Times New Roman" w:hAnsi="Times New Roman"/>
          <w:sz w:val="24"/>
          <w:szCs w:val="24"/>
        </w:rPr>
        <w:t xml:space="preserve">The most represented unemployed persons are those without any qualifications and with low level of qualifications (88.66% of the total number of registered Roma and Roma women). Only 0.2% of Roma and Roma with a high level of education are registered. These statistics are much worse than the general educational structure of the unemployed. In 2005, 31.15% of persons were reported with </w:t>
      </w:r>
      <w:r w:rsidR="003156A3" w:rsidRPr="00E56E39">
        <w:rPr>
          <w:rStyle w:val="tlid-translation"/>
          <w:rFonts w:ascii="Times New Roman" w:hAnsi="Times New Roman"/>
          <w:sz w:val="24"/>
          <w:szCs w:val="24"/>
        </w:rPr>
        <w:t>low or</w:t>
      </w:r>
      <w:r w:rsidRPr="00E56E39">
        <w:rPr>
          <w:rStyle w:val="tlid-translation"/>
          <w:rFonts w:ascii="Times New Roman" w:hAnsi="Times New Roman"/>
          <w:sz w:val="24"/>
          <w:szCs w:val="24"/>
        </w:rPr>
        <w:t xml:space="preserve"> without any qualifications.</w:t>
      </w:r>
    </w:p>
    <w:p w14:paraId="0A29509C" w14:textId="77777777" w:rsidR="00946DF5" w:rsidRDefault="00E87F9E" w:rsidP="00F47D35">
      <w:pPr>
        <w:spacing w:after="0" w:line="360" w:lineRule="auto"/>
        <w:jc w:val="both"/>
        <w:rPr>
          <w:rStyle w:val="tlid-translation"/>
          <w:rFonts w:ascii="Times New Roman" w:hAnsi="Times New Roman"/>
          <w:sz w:val="24"/>
          <w:szCs w:val="24"/>
        </w:rPr>
      </w:pPr>
      <w:r w:rsidRPr="00E56E39">
        <w:rPr>
          <w:rFonts w:ascii="Times New Roman" w:hAnsi="Times New Roman"/>
          <w:sz w:val="24"/>
          <w:szCs w:val="24"/>
        </w:rPr>
        <w:t>In Serbia, Roma are one of the categories that belong to hard-to-employ persons and therefore have priority when engaging in active employment measures.</w:t>
      </w:r>
      <w:r w:rsidR="003156A3">
        <w:rPr>
          <w:rFonts w:ascii="Times New Roman" w:hAnsi="Times New Roman"/>
          <w:sz w:val="24"/>
          <w:szCs w:val="24"/>
        </w:rPr>
        <w:t xml:space="preserve"> </w:t>
      </w:r>
      <w:r w:rsidRPr="00E56E39">
        <w:rPr>
          <w:rStyle w:val="tlid-translation"/>
          <w:rFonts w:ascii="Times New Roman" w:hAnsi="Times New Roman"/>
          <w:sz w:val="24"/>
          <w:szCs w:val="24"/>
        </w:rPr>
        <w:t>The publication "Roma Vulnerability Data" has showed that the unemployment rate of the Roma population in 2011 was 49%. Based on this, 46.6% of Roma women were reported as unemployed. There is no obligation for someone to state their national or ethical affiliation. This means that the number of applicants registered with the National Employment Service is not fully known.</w:t>
      </w:r>
      <w:r w:rsidR="003156A3">
        <w:rPr>
          <w:rStyle w:val="tlid-translation"/>
          <w:rFonts w:ascii="Times New Roman" w:hAnsi="Times New Roman"/>
          <w:sz w:val="24"/>
          <w:szCs w:val="24"/>
        </w:rPr>
        <w:t xml:space="preserve"> </w:t>
      </w:r>
    </w:p>
    <w:p w14:paraId="5D00E7DB" w14:textId="77777777" w:rsidR="00E17F9E" w:rsidRDefault="00946DF5" w:rsidP="00E17F9E">
      <w:pPr>
        <w:spacing w:after="0" w:line="240" w:lineRule="auto"/>
        <w:jc w:val="both"/>
        <w:rPr>
          <w:rStyle w:val="tlid-translation"/>
          <w:rFonts w:ascii="Times New Roman" w:hAnsi="Times New Roman"/>
          <w:color w:val="CC0099"/>
          <w:sz w:val="24"/>
          <w:szCs w:val="24"/>
        </w:rPr>
      </w:pPr>
      <w:r w:rsidRPr="00E17F9E">
        <w:rPr>
          <w:rStyle w:val="tlid-translation"/>
          <w:rFonts w:ascii="Times New Roman" w:hAnsi="Times New Roman"/>
          <w:color w:val="CC0099"/>
          <w:sz w:val="24"/>
          <w:szCs w:val="24"/>
          <w:u w:val="single"/>
        </w:rPr>
        <w:t>Subotica</w:t>
      </w:r>
      <w:r w:rsidR="00E17F9E" w:rsidRPr="00E17F9E">
        <w:rPr>
          <w:rStyle w:val="tlid-translation"/>
          <w:rFonts w:ascii="Times New Roman" w:hAnsi="Times New Roman"/>
          <w:color w:val="CC0099"/>
          <w:sz w:val="24"/>
          <w:szCs w:val="24"/>
        </w:rPr>
        <w:t xml:space="preserve"> </w:t>
      </w:r>
    </w:p>
    <w:p w14:paraId="4A5CFA9D" w14:textId="2F6F5447" w:rsidR="003156A3" w:rsidRPr="00E17F9E" w:rsidRDefault="00E17F9E" w:rsidP="00E17F9E">
      <w:pPr>
        <w:spacing w:after="0" w:line="360" w:lineRule="auto"/>
        <w:jc w:val="both"/>
        <w:rPr>
          <w:rFonts w:ascii="Times New Roman" w:hAnsi="Times New Roman"/>
          <w:color w:val="CC0099"/>
          <w:sz w:val="24"/>
          <w:szCs w:val="24"/>
          <w:u w:val="single"/>
        </w:rPr>
      </w:pPr>
      <w:r>
        <w:rPr>
          <w:rFonts w:ascii="Times New Roman" w:hAnsi="Times New Roman"/>
          <w:sz w:val="24"/>
          <w:szCs w:val="24"/>
        </w:rPr>
        <w:t>I</w:t>
      </w:r>
      <w:r w:rsidRPr="00E87F9E">
        <w:rPr>
          <w:rFonts w:ascii="Times New Roman" w:hAnsi="Times New Roman"/>
          <w:sz w:val="24"/>
          <w:szCs w:val="24"/>
        </w:rPr>
        <w:t>n</w:t>
      </w:r>
      <w:r w:rsidR="00E87F9E" w:rsidRPr="00E87F9E">
        <w:rPr>
          <w:rFonts w:ascii="Times New Roman" w:hAnsi="Times New Roman"/>
          <w:sz w:val="24"/>
          <w:szCs w:val="24"/>
        </w:rPr>
        <w:t xml:space="preserve"> 2019, the number of active unemployed in the register of the Subotica Branch of National Employment </w:t>
      </w:r>
      <w:r w:rsidR="00946DF5" w:rsidRPr="00E87F9E">
        <w:rPr>
          <w:rFonts w:ascii="Times New Roman" w:hAnsi="Times New Roman"/>
          <w:sz w:val="24"/>
          <w:szCs w:val="24"/>
        </w:rPr>
        <w:t>Service is</w:t>
      </w:r>
      <w:r w:rsidR="00E87F9E" w:rsidRPr="00E87F9E">
        <w:rPr>
          <w:rFonts w:ascii="Times New Roman" w:hAnsi="Times New Roman"/>
          <w:sz w:val="24"/>
          <w:szCs w:val="24"/>
        </w:rPr>
        <w:t xml:space="preserve"> 7565 people, 6% of whom declare themselves to be members of the Roma national minority.</w:t>
      </w:r>
    </w:p>
    <w:p w14:paraId="704DA897" w14:textId="77777777" w:rsidR="00E87F9E" w:rsidRPr="00E87F9E" w:rsidRDefault="00E87F9E" w:rsidP="00946DF5">
      <w:pPr>
        <w:spacing w:after="0" w:line="240" w:lineRule="auto"/>
        <w:jc w:val="both"/>
        <w:rPr>
          <w:rFonts w:ascii="Times New Roman" w:hAnsi="Times New Roman"/>
          <w:sz w:val="24"/>
          <w:szCs w:val="24"/>
        </w:rPr>
      </w:pPr>
      <w:r w:rsidRPr="00E87F9E">
        <w:rPr>
          <w:rFonts w:ascii="Times New Roman" w:hAnsi="Times New Roman"/>
          <w:sz w:val="24"/>
          <w:szCs w:val="24"/>
        </w:rPr>
        <w:t>Table 1. Age structure of unemployed Roma on the NES register in Subotica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982"/>
        <w:gridCol w:w="2835"/>
        <w:gridCol w:w="3544"/>
      </w:tblGrid>
      <w:tr w:rsidR="00E87F9E" w:rsidRPr="00E87F9E" w14:paraId="11D5E9ED" w14:textId="77777777" w:rsidTr="00FD796B">
        <w:tc>
          <w:tcPr>
            <w:tcW w:w="990" w:type="dxa"/>
            <w:shd w:val="clear" w:color="auto" w:fill="auto"/>
          </w:tcPr>
          <w:p w14:paraId="6E49A11D" w14:textId="77777777" w:rsidR="00E87F9E" w:rsidRPr="00E048FB" w:rsidRDefault="00E87F9E" w:rsidP="00E87F9E">
            <w:pPr>
              <w:spacing w:after="0" w:line="240" w:lineRule="auto"/>
              <w:jc w:val="both"/>
              <w:rPr>
                <w:rFonts w:ascii="Times New Roman" w:hAnsi="Times New Roman"/>
                <w:sz w:val="20"/>
                <w:szCs w:val="20"/>
              </w:rPr>
            </w:pPr>
            <w:r w:rsidRPr="00E048FB">
              <w:rPr>
                <w:rFonts w:ascii="Times New Roman" w:hAnsi="Times New Roman"/>
                <w:sz w:val="20"/>
                <w:szCs w:val="20"/>
              </w:rPr>
              <w:lastRenderedPageBreak/>
              <w:t xml:space="preserve">Total </w:t>
            </w:r>
          </w:p>
        </w:tc>
        <w:tc>
          <w:tcPr>
            <w:tcW w:w="1982" w:type="dxa"/>
            <w:shd w:val="clear" w:color="auto" w:fill="D9D9D9"/>
          </w:tcPr>
          <w:p w14:paraId="19B6C3E8" w14:textId="77777777" w:rsidR="00E87F9E" w:rsidRPr="00E048FB" w:rsidRDefault="00E87F9E" w:rsidP="00E87F9E">
            <w:pPr>
              <w:spacing w:after="0" w:line="240" w:lineRule="auto"/>
              <w:jc w:val="center"/>
              <w:rPr>
                <w:rFonts w:ascii="Times New Roman" w:hAnsi="Times New Roman"/>
                <w:sz w:val="20"/>
                <w:szCs w:val="20"/>
              </w:rPr>
            </w:pPr>
            <w:r w:rsidRPr="00E048FB">
              <w:rPr>
                <w:rFonts w:ascii="Times New Roman" w:hAnsi="Times New Roman"/>
                <w:sz w:val="20"/>
                <w:szCs w:val="20"/>
              </w:rPr>
              <w:t xml:space="preserve">Age up </w:t>
            </w:r>
            <w:proofErr w:type="gramStart"/>
            <w:r w:rsidRPr="00E048FB">
              <w:rPr>
                <w:rFonts w:ascii="Times New Roman" w:hAnsi="Times New Roman"/>
                <w:sz w:val="20"/>
                <w:szCs w:val="20"/>
              </w:rPr>
              <w:t>to  30</w:t>
            </w:r>
            <w:proofErr w:type="gramEnd"/>
          </w:p>
        </w:tc>
        <w:tc>
          <w:tcPr>
            <w:tcW w:w="2835" w:type="dxa"/>
            <w:shd w:val="clear" w:color="auto" w:fill="D9D9D9"/>
          </w:tcPr>
          <w:p w14:paraId="13866431" w14:textId="77777777" w:rsidR="00E87F9E" w:rsidRPr="00E048FB" w:rsidRDefault="00E87F9E" w:rsidP="00E87F9E">
            <w:pPr>
              <w:spacing w:after="0" w:line="240" w:lineRule="auto"/>
              <w:jc w:val="center"/>
              <w:rPr>
                <w:rFonts w:ascii="Times New Roman" w:hAnsi="Times New Roman"/>
                <w:sz w:val="20"/>
                <w:szCs w:val="20"/>
              </w:rPr>
            </w:pPr>
            <w:r w:rsidRPr="00E048FB">
              <w:rPr>
                <w:rFonts w:ascii="Times New Roman" w:hAnsi="Times New Roman"/>
                <w:sz w:val="20"/>
                <w:szCs w:val="20"/>
              </w:rPr>
              <w:t xml:space="preserve">Age between 30 and 50 </w:t>
            </w:r>
          </w:p>
        </w:tc>
        <w:tc>
          <w:tcPr>
            <w:tcW w:w="3544" w:type="dxa"/>
            <w:shd w:val="clear" w:color="auto" w:fill="D9D9D9"/>
          </w:tcPr>
          <w:p w14:paraId="25BE552A" w14:textId="77777777" w:rsidR="00E87F9E" w:rsidRPr="00E048FB" w:rsidRDefault="00E87F9E" w:rsidP="00E87F9E">
            <w:pPr>
              <w:spacing w:after="0" w:line="240" w:lineRule="auto"/>
              <w:jc w:val="center"/>
              <w:rPr>
                <w:rFonts w:ascii="Times New Roman" w:hAnsi="Times New Roman"/>
                <w:sz w:val="20"/>
                <w:szCs w:val="20"/>
              </w:rPr>
            </w:pPr>
            <w:r w:rsidRPr="00E048FB">
              <w:rPr>
                <w:rFonts w:ascii="Times New Roman" w:hAnsi="Times New Roman"/>
                <w:sz w:val="20"/>
                <w:szCs w:val="20"/>
              </w:rPr>
              <w:t xml:space="preserve">Age over 50 </w:t>
            </w:r>
          </w:p>
        </w:tc>
      </w:tr>
      <w:tr w:rsidR="00E87F9E" w:rsidRPr="00E87F9E" w14:paraId="34C5B154" w14:textId="77777777" w:rsidTr="00FD796B">
        <w:tc>
          <w:tcPr>
            <w:tcW w:w="990" w:type="dxa"/>
            <w:shd w:val="clear" w:color="auto" w:fill="auto"/>
          </w:tcPr>
          <w:p w14:paraId="567BEF61" w14:textId="77777777" w:rsidR="00E87F9E" w:rsidRPr="00E048FB" w:rsidRDefault="00E87F9E" w:rsidP="00E87F9E">
            <w:pPr>
              <w:spacing w:after="0" w:line="240" w:lineRule="auto"/>
              <w:jc w:val="both"/>
              <w:rPr>
                <w:rFonts w:ascii="Times New Roman" w:hAnsi="Times New Roman"/>
                <w:sz w:val="20"/>
                <w:szCs w:val="20"/>
              </w:rPr>
            </w:pPr>
            <w:r w:rsidRPr="00E048FB">
              <w:rPr>
                <w:rFonts w:ascii="Times New Roman" w:hAnsi="Times New Roman"/>
                <w:sz w:val="20"/>
                <w:szCs w:val="20"/>
              </w:rPr>
              <w:t>377</w:t>
            </w:r>
          </w:p>
        </w:tc>
        <w:tc>
          <w:tcPr>
            <w:tcW w:w="1982" w:type="dxa"/>
            <w:shd w:val="clear" w:color="auto" w:fill="auto"/>
          </w:tcPr>
          <w:p w14:paraId="6B9B449C" w14:textId="77777777" w:rsidR="00E87F9E" w:rsidRPr="00E048FB" w:rsidRDefault="00E87F9E" w:rsidP="00E87F9E">
            <w:pPr>
              <w:spacing w:after="0" w:line="240" w:lineRule="auto"/>
              <w:jc w:val="center"/>
              <w:rPr>
                <w:rFonts w:ascii="Times New Roman" w:hAnsi="Times New Roman"/>
                <w:sz w:val="20"/>
                <w:szCs w:val="20"/>
              </w:rPr>
            </w:pPr>
            <w:r w:rsidRPr="00E048FB">
              <w:rPr>
                <w:rFonts w:ascii="Times New Roman" w:hAnsi="Times New Roman"/>
                <w:sz w:val="20"/>
                <w:szCs w:val="20"/>
              </w:rPr>
              <w:t>31%</w:t>
            </w:r>
          </w:p>
        </w:tc>
        <w:tc>
          <w:tcPr>
            <w:tcW w:w="2835" w:type="dxa"/>
            <w:shd w:val="clear" w:color="auto" w:fill="auto"/>
          </w:tcPr>
          <w:p w14:paraId="3EA415D9" w14:textId="77777777" w:rsidR="00E87F9E" w:rsidRPr="00E048FB" w:rsidRDefault="00E87F9E" w:rsidP="00E87F9E">
            <w:pPr>
              <w:spacing w:after="0" w:line="240" w:lineRule="auto"/>
              <w:jc w:val="center"/>
              <w:rPr>
                <w:rFonts w:ascii="Times New Roman" w:hAnsi="Times New Roman"/>
                <w:sz w:val="20"/>
                <w:szCs w:val="20"/>
              </w:rPr>
            </w:pPr>
            <w:r w:rsidRPr="00E048FB">
              <w:rPr>
                <w:rFonts w:ascii="Times New Roman" w:hAnsi="Times New Roman"/>
                <w:sz w:val="20"/>
                <w:szCs w:val="20"/>
              </w:rPr>
              <w:t>50%</w:t>
            </w:r>
          </w:p>
        </w:tc>
        <w:tc>
          <w:tcPr>
            <w:tcW w:w="3544" w:type="dxa"/>
            <w:shd w:val="clear" w:color="auto" w:fill="auto"/>
          </w:tcPr>
          <w:p w14:paraId="37E7055E" w14:textId="77777777" w:rsidR="00E87F9E" w:rsidRPr="00E048FB" w:rsidRDefault="00E87F9E" w:rsidP="00E87F9E">
            <w:pPr>
              <w:spacing w:after="0" w:line="240" w:lineRule="auto"/>
              <w:jc w:val="center"/>
              <w:rPr>
                <w:rFonts w:ascii="Times New Roman" w:hAnsi="Times New Roman"/>
                <w:sz w:val="20"/>
                <w:szCs w:val="20"/>
              </w:rPr>
            </w:pPr>
            <w:r w:rsidRPr="00E048FB">
              <w:rPr>
                <w:rFonts w:ascii="Times New Roman" w:hAnsi="Times New Roman"/>
                <w:sz w:val="20"/>
                <w:szCs w:val="20"/>
              </w:rPr>
              <w:t>19%</w:t>
            </w:r>
          </w:p>
        </w:tc>
      </w:tr>
    </w:tbl>
    <w:p w14:paraId="2C3A09BE" w14:textId="77777777" w:rsidR="00946DF5" w:rsidRDefault="00946DF5" w:rsidP="00946DF5">
      <w:pPr>
        <w:spacing w:after="0" w:line="240" w:lineRule="auto"/>
        <w:jc w:val="both"/>
        <w:rPr>
          <w:rFonts w:ascii="Times New Roman" w:hAnsi="Times New Roman"/>
          <w:sz w:val="24"/>
          <w:szCs w:val="24"/>
        </w:rPr>
      </w:pPr>
    </w:p>
    <w:p w14:paraId="2ADA695F" w14:textId="5F7525DA" w:rsidR="00CE130E" w:rsidRPr="00CE130E" w:rsidRDefault="00CE130E" w:rsidP="00946DF5">
      <w:pPr>
        <w:spacing w:after="0" w:line="240" w:lineRule="auto"/>
        <w:jc w:val="both"/>
        <w:rPr>
          <w:rFonts w:ascii="Times New Roman" w:hAnsi="Times New Roman"/>
          <w:sz w:val="24"/>
          <w:szCs w:val="24"/>
        </w:rPr>
      </w:pPr>
      <w:r w:rsidRPr="00CE130E">
        <w:rPr>
          <w:rFonts w:ascii="Times New Roman" w:hAnsi="Times New Roman"/>
          <w:sz w:val="24"/>
          <w:szCs w:val="24"/>
        </w:rPr>
        <w:t>Table 2. Percentage of Roma women on NES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869"/>
        <w:gridCol w:w="1028"/>
        <w:gridCol w:w="1092"/>
        <w:gridCol w:w="1029"/>
        <w:gridCol w:w="1092"/>
        <w:gridCol w:w="1029"/>
        <w:gridCol w:w="1092"/>
        <w:gridCol w:w="1029"/>
      </w:tblGrid>
      <w:tr w:rsidR="00946DF5" w:rsidRPr="00CE130E" w14:paraId="7AE5DF89" w14:textId="77777777" w:rsidTr="00946DF5">
        <w:tc>
          <w:tcPr>
            <w:tcW w:w="1090" w:type="dxa"/>
            <w:shd w:val="clear" w:color="auto" w:fill="D9D9D9"/>
          </w:tcPr>
          <w:p w14:paraId="18092E2B" w14:textId="7777777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 xml:space="preserve">2016. </w:t>
            </w:r>
          </w:p>
        </w:tc>
        <w:tc>
          <w:tcPr>
            <w:tcW w:w="869" w:type="dxa"/>
          </w:tcPr>
          <w:p w14:paraId="5CDB41B8" w14:textId="77777777" w:rsidR="00946DF5" w:rsidRPr="00946DF5" w:rsidRDefault="00946DF5" w:rsidP="00946DF5">
            <w:pPr>
              <w:spacing w:after="0" w:line="240" w:lineRule="auto"/>
              <w:jc w:val="both"/>
              <w:rPr>
                <w:rFonts w:ascii="Times New Roman" w:hAnsi="Times New Roman"/>
                <w:sz w:val="20"/>
                <w:szCs w:val="20"/>
              </w:rPr>
            </w:pPr>
          </w:p>
        </w:tc>
        <w:tc>
          <w:tcPr>
            <w:tcW w:w="1028" w:type="dxa"/>
            <w:shd w:val="clear" w:color="auto" w:fill="auto"/>
          </w:tcPr>
          <w:p w14:paraId="333CD421" w14:textId="6F4C4AB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Total</w:t>
            </w:r>
          </w:p>
        </w:tc>
        <w:tc>
          <w:tcPr>
            <w:tcW w:w="1092" w:type="dxa"/>
            <w:shd w:val="clear" w:color="auto" w:fill="D9D9D9"/>
          </w:tcPr>
          <w:p w14:paraId="3FA2CBC8" w14:textId="7777777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2017.</w:t>
            </w:r>
          </w:p>
        </w:tc>
        <w:tc>
          <w:tcPr>
            <w:tcW w:w="1029" w:type="dxa"/>
            <w:shd w:val="clear" w:color="auto" w:fill="auto"/>
          </w:tcPr>
          <w:p w14:paraId="637090AB" w14:textId="7777777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Total</w:t>
            </w:r>
          </w:p>
        </w:tc>
        <w:tc>
          <w:tcPr>
            <w:tcW w:w="1092" w:type="dxa"/>
            <w:shd w:val="clear" w:color="auto" w:fill="D9D9D9"/>
          </w:tcPr>
          <w:p w14:paraId="706AE83A" w14:textId="7777777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2018.</w:t>
            </w:r>
          </w:p>
        </w:tc>
        <w:tc>
          <w:tcPr>
            <w:tcW w:w="1029" w:type="dxa"/>
            <w:shd w:val="clear" w:color="auto" w:fill="auto"/>
          </w:tcPr>
          <w:p w14:paraId="505BFFCA" w14:textId="7777777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Total</w:t>
            </w:r>
          </w:p>
        </w:tc>
        <w:tc>
          <w:tcPr>
            <w:tcW w:w="1092" w:type="dxa"/>
            <w:shd w:val="clear" w:color="auto" w:fill="D9D9D9"/>
          </w:tcPr>
          <w:p w14:paraId="7470D8FF" w14:textId="7777777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2019.</w:t>
            </w:r>
          </w:p>
        </w:tc>
        <w:tc>
          <w:tcPr>
            <w:tcW w:w="1029" w:type="dxa"/>
            <w:shd w:val="clear" w:color="auto" w:fill="auto"/>
          </w:tcPr>
          <w:p w14:paraId="2841AF11" w14:textId="77777777" w:rsidR="00946DF5" w:rsidRPr="00946DF5" w:rsidRDefault="00946DF5" w:rsidP="00946DF5">
            <w:pPr>
              <w:spacing w:after="0" w:line="240" w:lineRule="auto"/>
              <w:jc w:val="both"/>
              <w:rPr>
                <w:rFonts w:ascii="Times New Roman" w:hAnsi="Times New Roman"/>
                <w:sz w:val="20"/>
                <w:szCs w:val="20"/>
              </w:rPr>
            </w:pPr>
            <w:r w:rsidRPr="00946DF5">
              <w:rPr>
                <w:rFonts w:ascii="Times New Roman" w:hAnsi="Times New Roman"/>
                <w:sz w:val="20"/>
                <w:szCs w:val="20"/>
              </w:rPr>
              <w:t>Total</w:t>
            </w:r>
          </w:p>
        </w:tc>
      </w:tr>
      <w:tr w:rsidR="00946DF5" w:rsidRPr="00CE130E" w14:paraId="1343EB35" w14:textId="77777777" w:rsidTr="00946DF5">
        <w:tc>
          <w:tcPr>
            <w:tcW w:w="1090" w:type="dxa"/>
            <w:shd w:val="clear" w:color="auto" w:fill="auto"/>
          </w:tcPr>
          <w:p w14:paraId="5FBD8C18" w14:textId="77777777" w:rsidR="00946DF5" w:rsidRPr="00CE130E" w:rsidRDefault="00946DF5" w:rsidP="00CE130E">
            <w:pPr>
              <w:spacing w:after="0" w:line="240" w:lineRule="auto"/>
              <w:jc w:val="both"/>
              <w:rPr>
                <w:rFonts w:ascii="Times New Roman" w:hAnsi="Times New Roman"/>
                <w:sz w:val="24"/>
                <w:szCs w:val="24"/>
              </w:rPr>
            </w:pPr>
          </w:p>
        </w:tc>
        <w:tc>
          <w:tcPr>
            <w:tcW w:w="869" w:type="dxa"/>
          </w:tcPr>
          <w:p w14:paraId="411DB7EF" w14:textId="77777777" w:rsidR="00946DF5" w:rsidRPr="00A66921" w:rsidRDefault="00946DF5" w:rsidP="00CE130E">
            <w:pPr>
              <w:spacing w:after="0" w:line="240" w:lineRule="auto"/>
              <w:jc w:val="both"/>
              <w:rPr>
                <w:rFonts w:ascii="Times New Roman" w:hAnsi="Times New Roman"/>
                <w:sz w:val="20"/>
                <w:szCs w:val="20"/>
              </w:rPr>
            </w:pPr>
          </w:p>
        </w:tc>
        <w:tc>
          <w:tcPr>
            <w:tcW w:w="1028" w:type="dxa"/>
            <w:shd w:val="clear" w:color="auto" w:fill="auto"/>
          </w:tcPr>
          <w:p w14:paraId="05B46258" w14:textId="627517C4"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264</w:t>
            </w:r>
          </w:p>
        </w:tc>
        <w:tc>
          <w:tcPr>
            <w:tcW w:w="1092" w:type="dxa"/>
            <w:shd w:val="clear" w:color="auto" w:fill="auto"/>
          </w:tcPr>
          <w:p w14:paraId="742D737A" w14:textId="77777777" w:rsidR="00946DF5" w:rsidRPr="00A66921" w:rsidRDefault="00946DF5" w:rsidP="00CE130E">
            <w:pPr>
              <w:spacing w:after="0" w:line="240" w:lineRule="auto"/>
              <w:jc w:val="both"/>
              <w:rPr>
                <w:rFonts w:ascii="Times New Roman" w:hAnsi="Times New Roman"/>
                <w:sz w:val="20"/>
                <w:szCs w:val="20"/>
              </w:rPr>
            </w:pPr>
          </w:p>
        </w:tc>
        <w:tc>
          <w:tcPr>
            <w:tcW w:w="1029" w:type="dxa"/>
            <w:shd w:val="clear" w:color="auto" w:fill="auto"/>
          </w:tcPr>
          <w:p w14:paraId="0EB4014A"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323</w:t>
            </w:r>
          </w:p>
        </w:tc>
        <w:tc>
          <w:tcPr>
            <w:tcW w:w="1092" w:type="dxa"/>
            <w:shd w:val="clear" w:color="auto" w:fill="auto"/>
          </w:tcPr>
          <w:p w14:paraId="2AA23200" w14:textId="77777777" w:rsidR="00946DF5" w:rsidRPr="00A66921" w:rsidRDefault="00946DF5" w:rsidP="00CE130E">
            <w:pPr>
              <w:spacing w:after="0" w:line="240" w:lineRule="auto"/>
              <w:jc w:val="both"/>
              <w:rPr>
                <w:rFonts w:ascii="Times New Roman" w:hAnsi="Times New Roman"/>
                <w:sz w:val="20"/>
                <w:szCs w:val="20"/>
              </w:rPr>
            </w:pPr>
          </w:p>
        </w:tc>
        <w:tc>
          <w:tcPr>
            <w:tcW w:w="1029" w:type="dxa"/>
            <w:shd w:val="clear" w:color="auto" w:fill="auto"/>
          </w:tcPr>
          <w:p w14:paraId="2B64F3BB"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328</w:t>
            </w:r>
          </w:p>
        </w:tc>
        <w:tc>
          <w:tcPr>
            <w:tcW w:w="1092" w:type="dxa"/>
            <w:shd w:val="clear" w:color="auto" w:fill="auto"/>
          </w:tcPr>
          <w:p w14:paraId="5AE71C95" w14:textId="77777777" w:rsidR="00946DF5" w:rsidRPr="00A66921" w:rsidRDefault="00946DF5" w:rsidP="00CE130E">
            <w:pPr>
              <w:spacing w:after="0" w:line="240" w:lineRule="auto"/>
              <w:jc w:val="both"/>
              <w:rPr>
                <w:rFonts w:ascii="Times New Roman" w:hAnsi="Times New Roman"/>
                <w:sz w:val="20"/>
                <w:szCs w:val="20"/>
              </w:rPr>
            </w:pPr>
          </w:p>
        </w:tc>
        <w:tc>
          <w:tcPr>
            <w:tcW w:w="1029" w:type="dxa"/>
            <w:shd w:val="clear" w:color="auto" w:fill="auto"/>
          </w:tcPr>
          <w:p w14:paraId="6F405D30"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377</w:t>
            </w:r>
          </w:p>
        </w:tc>
      </w:tr>
      <w:tr w:rsidR="00946DF5" w:rsidRPr="00CE130E" w14:paraId="74AE527C" w14:textId="77777777" w:rsidTr="00946DF5">
        <w:tc>
          <w:tcPr>
            <w:tcW w:w="1090" w:type="dxa"/>
            <w:shd w:val="clear" w:color="auto" w:fill="auto"/>
          </w:tcPr>
          <w:p w14:paraId="2FA311F8" w14:textId="77777777" w:rsidR="00946DF5" w:rsidRPr="00946DF5" w:rsidRDefault="00946DF5" w:rsidP="00CE130E">
            <w:pPr>
              <w:spacing w:after="0" w:line="240" w:lineRule="auto"/>
              <w:jc w:val="both"/>
              <w:rPr>
                <w:rFonts w:ascii="Times New Roman" w:hAnsi="Times New Roman"/>
                <w:sz w:val="20"/>
                <w:szCs w:val="20"/>
              </w:rPr>
            </w:pPr>
            <w:r w:rsidRPr="00946DF5">
              <w:rPr>
                <w:rFonts w:ascii="Times New Roman" w:hAnsi="Times New Roman"/>
                <w:sz w:val="20"/>
                <w:szCs w:val="20"/>
              </w:rPr>
              <w:t>Roma women</w:t>
            </w:r>
          </w:p>
        </w:tc>
        <w:tc>
          <w:tcPr>
            <w:tcW w:w="869" w:type="dxa"/>
          </w:tcPr>
          <w:p w14:paraId="4D4F0A23" w14:textId="77777777" w:rsidR="00946DF5" w:rsidRPr="00A66921" w:rsidRDefault="00946DF5" w:rsidP="00CE130E">
            <w:pPr>
              <w:spacing w:after="0" w:line="240" w:lineRule="auto"/>
              <w:jc w:val="both"/>
              <w:rPr>
                <w:rFonts w:ascii="Times New Roman" w:hAnsi="Times New Roman"/>
                <w:sz w:val="20"/>
                <w:szCs w:val="20"/>
              </w:rPr>
            </w:pPr>
          </w:p>
        </w:tc>
        <w:tc>
          <w:tcPr>
            <w:tcW w:w="1028" w:type="dxa"/>
            <w:shd w:val="clear" w:color="auto" w:fill="auto"/>
          </w:tcPr>
          <w:p w14:paraId="1DF51609" w14:textId="2C261DB9"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44%</w:t>
            </w:r>
          </w:p>
        </w:tc>
        <w:tc>
          <w:tcPr>
            <w:tcW w:w="1092" w:type="dxa"/>
            <w:shd w:val="clear" w:color="auto" w:fill="auto"/>
          </w:tcPr>
          <w:p w14:paraId="5E5B20EC"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Roma women</w:t>
            </w:r>
          </w:p>
        </w:tc>
        <w:tc>
          <w:tcPr>
            <w:tcW w:w="1029" w:type="dxa"/>
            <w:shd w:val="clear" w:color="auto" w:fill="auto"/>
          </w:tcPr>
          <w:p w14:paraId="690AECC7"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49%</w:t>
            </w:r>
          </w:p>
        </w:tc>
        <w:tc>
          <w:tcPr>
            <w:tcW w:w="1092" w:type="dxa"/>
            <w:shd w:val="clear" w:color="auto" w:fill="auto"/>
          </w:tcPr>
          <w:p w14:paraId="632A6F79"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Roma women</w:t>
            </w:r>
          </w:p>
        </w:tc>
        <w:tc>
          <w:tcPr>
            <w:tcW w:w="1029" w:type="dxa"/>
            <w:shd w:val="clear" w:color="auto" w:fill="auto"/>
          </w:tcPr>
          <w:p w14:paraId="6E036559"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53%</w:t>
            </w:r>
          </w:p>
        </w:tc>
        <w:tc>
          <w:tcPr>
            <w:tcW w:w="1092" w:type="dxa"/>
            <w:shd w:val="clear" w:color="auto" w:fill="auto"/>
          </w:tcPr>
          <w:p w14:paraId="1353F2DB"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Roma women</w:t>
            </w:r>
          </w:p>
        </w:tc>
        <w:tc>
          <w:tcPr>
            <w:tcW w:w="1029" w:type="dxa"/>
            <w:shd w:val="clear" w:color="auto" w:fill="auto"/>
          </w:tcPr>
          <w:p w14:paraId="16988837" w14:textId="77777777" w:rsidR="00946DF5" w:rsidRPr="00A66921" w:rsidRDefault="00946DF5" w:rsidP="00CE130E">
            <w:pPr>
              <w:spacing w:after="0" w:line="240" w:lineRule="auto"/>
              <w:jc w:val="both"/>
              <w:rPr>
                <w:rFonts w:ascii="Times New Roman" w:hAnsi="Times New Roman"/>
                <w:sz w:val="20"/>
                <w:szCs w:val="20"/>
              </w:rPr>
            </w:pPr>
            <w:r w:rsidRPr="00A66921">
              <w:rPr>
                <w:rFonts w:ascii="Times New Roman" w:hAnsi="Times New Roman"/>
                <w:sz w:val="20"/>
                <w:szCs w:val="20"/>
              </w:rPr>
              <w:t>53%</w:t>
            </w:r>
          </w:p>
        </w:tc>
      </w:tr>
    </w:tbl>
    <w:p w14:paraId="5E9F5B34" w14:textId="77777777" w:rsidR="00CE130E" w:rsidRPr="00CE130E" w:rsidRDefault="00CE130E" w:rsidP="00CE130E">
      <w:pPr>
        <w:jc w:val="both"/>
        <w:rPr>
          <w:rFonts w:ascii="Times New Roman" w:hAnsi="Times New Roman"/>
          <w:sz w:val="24"/>
          <w:szCs w:val="24"/>
        </w:rPr>
      </w:pPr>
    </w:p>
    <w:p w14:paraId="227AB2FC" w14:textId="1F53ECE2" w:rsidR="002E17DB" w:rsidRPr="00E56E39" w:rsidRDefault="00CE130E" w:rsidP="00F47D35">
      <w:pPr>
        <w:spacing w:line="360" w:lineRule="auto"/>
        <w:jc w:val="both"/>
        <w:rPr>
          <w:rStyle w:val="tlid-translation"/>
          <w:rFonts w:ascii="Times New Roman" w:hAnsi="Times New Roman"/>
          <w:sz w:val="24"/>
          <w:szCs w:val="24"/>
        </w:rPr>
      </w:pPr>
      <w:r w:rsidRPr="00A352AD">
        <w:rPr>
          <w:rStyle w:val="tlid-translation"/>
          <w:rFonts w:ascii="Times New Roman" w:hAnsi="Times New Roman"/>
          <w:sz w:val="24"/>
          <w:szCs w:val="24"/>
        </w:rPr>
        <w:t>Mobile teams</w:t>
      </w:r>
      <w:r w:rsidR="00A352AD" w:rsidRPr="00A352AD">
        <w:rPr>
          <w:rStyle w:val="tlid-translation"/>
          <w:rFonts w:ascii="Times New Roman" w:hAnsi="Times New Roman"/>
          <w:sz w:val="24"/>
          <w:szCs w:val="24"/>
        </w:rPr>
        <w:t xml:space="preserve"> in 30</w:t>
      </w:r>
      <w:r w:rsidRPr="00A352AD">
        <w:rPr>
          <w:rStyle w:val="tlid-translation"/>
          <w:rFonts w:ascii="Times New Roman" w:hAnsi="Times New Roman"/>
          <w:sz w:val="24"/>
          <w:szCs w:val="24"/>
        </w:rPr>
        <w:t xml:space="preserve"> cities</w:t>
      </w:r>
      <w:r w:rsidRPr="00E56E39">
        <w:rPr>
          <w:rStyle w:val="tlid-translation"/>
          <w:rFonts w:ascii="Times New Roman" w:hAnsi="Times New Roman"/>
          <w:sz w:val="24"/>
          <w:szCs w:val="24"/>
        </w:rPr>
        <w:t xml:space="preserve"> of Serbia have contributed more to improving the status of Roma. In Subotica, we have given greater importance to activities already undertaken by the National Employment Service:</w:t>
      </w:r>
      <w:r w:rsidR="00946DF5">
        <w:rPr>
          <w:rStyle w:val="tlid-translation"/>
          <w:rFonts w:ascii="Times New Roman" w:hAnsi="Times New Roman"/>
          <w:sz w:val="24"/>
          <w:szCs w:val="24"/>
        </w:rPr>
        <w:t xml:space="preserve"> </w:t>
      </w:r>
      <w:r w:rsidRPr="00E56E39">
        <w:rPr>
          <w:rStyle w:val="tlid-translation"/>
          <w:rFonts w:ascii="Times New Roman" w:hAnsi="Times New Roman"/>
          <w:sz w:val="24"/>
          <w:szCs w:val="24"/>
        </w:rPr>
        <w:t>active job search training: active job search training for qualified persons; Job Search Club;</w:t>
      </w:r>
      <w:r w:rsidR="00946DF5">
        <w:rPr>
          <w:rStyle w:val="tlid-translation"/>
          <w:rFonts w:ascii="Times New Roman" w:hAnsi="Times New Roman"/>
          <w:sz w:val="24"/>
          <w:szCs w:val="24"/>
        </w:rPr>
        <w:t xml:space="preserve"> </w:t>
      </w:r>
      <w:r w:rsidRPr="00E56E39">
        <w:rPr>
          <w:rStyle w:val="tlid-translation"/>
          <w:rFonts w:ascii="Times New Roman" w:hAnsi="Times New Roman"/>
          <w:sz w:val="24"/>
          <w:szCs w:val="24"/>
        </w:rPr>
        <w:t>Motivational-activation training for unqualified and low-skilled persons</w:t>
      </w:r>
      <w:r w:rsidR="003D20B8" w:rsidRPr="00E56E39">
        <w:rPr>
          <w:rStyle w:val="tlid-translation"/>
          <w:rFonts w:ascii="Times New Roman" w:hAnsi="Times New Roman"/>
          <w:sz w:val="24"/>
          <w:szCs w:val="24"/>
        </w:rPr>
        <w:t>;</w:t>
      </w:r>
      <w:r w:rsidR="00946DF5">
        <w:rPr>
          <w:rStyle w:val="tlid-translation"/>
          <w:rFonts w:ascii="Times New Roman" w:hAnsi="Times New Roman"/>
          <w:sz w:val="24"/>
          <w:szCs w:val="24"/>
        </w:rPr>
        <w:t xml:space="preserve"> </w:t>
      </w:r>
      <w:r w:rsidRPr="00E56E39">
        <w:rPr>
          <w:rStyle w:val="tlid-translation"/>
          <w:rFonts w:ascii="Times New Roman" w:hAnsi="Times New Roman"/>
          <w:sz w:val="24"/>
          <w:szCs w:val="24"/>
        </w:rPr>
        <w:t>Counseling on career development</w:t>
      </w:r>
      <w:r w:rsidR="00946DF5">
        <w:rPr>
          <w:rStyle w:val="tlid-translation"/>
          <w:rFonts w:ascii="Times New Roman" w:hAnsi="Times New Roman"/>
          <w:sz w:val="24"/>
          <w:szCs w:val="24"/>
        </w:rPr>
        <w:t xml:space="preserve"> </w:t>
      </w:r>
      <w:r w:rsidRPr="00E56E39">
        <w:rPr>
          <w:rStyle w:val="tlid-translation"/>
          <w:rFonts w:ascii="Times New Roman" w:hAnsi="Times New Roman"/>
          <w:sz w:val="24"/>
          <w:szCs w:val="24"/>
        </w:rPr>
        <w:t>opportunities</w:t>
      </w:r>
      <w:r w:rsidR="003D20B8" w:rsidRPr="00E56E39">
        <w:rPr>
          <w:rFonts w:ascii="Times New Roman" w:hAnsi="Times New Roman"/>
          <w:sz w:val="24"/>
          <w:szCs w:val="24"/>
        </w:rPr>
        <w:t xml:space="preserve">; </w:t>
      </w:r>
      <w:r w:rsidRPr="00E56E39">
        <w:rPr>
          <w:rStyle w:val="tlid-translation"/>
          <w:rFonts w:ascii="Times New Roman" w:hAnsi="Times New Roman"/>
          <w:sz w:val="24"/>
          <w:szCs w:val="24"/>
        </w:rPr>
        <w:t>Group conversations for the unemployed</w:t>
      </w:r>
      <w:r w:rsidR="003D20B8" w:rsidRPr="00E56E39">
        <w:rPr>
          <w:rFonts w:ascii="Times New Roman" w:hAnsi="Times New Roman"/>
          <w:sz w:val="24"/>
          <w:szCs w:val="24"/>
        </w:rPr>
        <w:t xml:space="preserve">; </w:t>
      </w:r>
      <w:r w:rsidRPr="00E56E39">
        <w:rPr>
          <w:rStyle w:val="tlid-translation"/>
          <w:rFonts w:ascii="Times New Roman" w:hAnsi="Times New Roman"/>
          <w:sz w:val="24"/>
          <w:szCs w:val="24"/>
        </w:rPr>
        <w:t>During the implementation of these measures, there was an equal number of Roma and Roma women involved in Subotica.</w:t>
      </w:r>
    </w:p>
    <w:p w14:paraId="6FA196CA" w14:textId="24BF3062" w:rsidR="00CE130E" w:rsidRPr="00CE130E" w:rsidRDefault="00CE130E" w:rsidP="00CE130E">
      <w:pPr>
        <w:spacing w:after="0" w:line="240" w:lineRule="auto"/>
        <w:rPr>
          <w:rFonts w:ascii="Times New Roman" w:eastAsia="Times New Roman" w:hAnsi="Times New Roman"/>
          <w:sz w:val="24"/>
          <w:szCs w:val="24"/>
        </w:rPr>
      </w:pPr>
      <w:r w:rsidRPr="00CE130E">
        <w:rPr>
          <w:rFonts w:ascii="Times New Roman" w:hAnsi="Times New Roman"/>
          <w:sz w:val="24"/>
          <w:szCs w:val="24"/>
        </w:rPr>
        <w:t>Table 3. Overview of Roma participation in employment programs in recent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1225"/>
        <w:gridCol w:w="1226"/>
        <w:gridCol w:w="1225"/>
        <w:gridCol w:w="1508"/>
        <w:gridCol w:w="1227"/>
      </w:tblGrid>
      <w:tr w:rsidR="00CE130E" w:rsidRPr="00CE130E" w14:paraId="313EA81F" w14:textId="77777777" w:rsidTr="00FD796B">
        <w:trPr>
          <w:trHeight w:val="113"/>
        </w:trPr>
        <w:tc>
          <w:tcPr>
            <w:tcW w:w="3024" w:type="dxa"/>
            <w:tcBorders>
              <w:top w:val="nil"/>
              <w:left w:val="nil"/>
            </w:tcBorders>
            <w:shd w:val="clear" w:color="auto" w:fill="FFFFFF"/>
          </w:tcPr>
          <w:p w14:paraId="2522B43A" w14:textId="77777777" w:rsidR="00CE130E" w:rsidRPr="00CE130E" w:rsidRDefault="00CE130E" w:rsidP="00CE130E">
            <w:pPr>
              <w:spacing w:after="0" w:line="240" w:lineRule="auto"/>
              <w:jc w:val="center"/>
              <w:rPr>
                <w:rFonts w:ascii="Times New Roman" w:eastAsia="Times New Roman" w:hAnsi="Times New Roman"/>
                <w:sz w:val="24"/>
                <w:szCs w:val="24"/>
              </w:rPr>
            </w:pPr>
          </w:p>
        </w:tc>
        <w:tc>
          <w:tcPr>
            <w:tcW w:w="1253" w:type="dxa"/>
            <w:shd w:val="clear" w:color="auto" w:fill="D9D9D9"/>
          </w:tcPr>
          <w:p w14:paraId="3F68DDD3"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2016</w:t>
            </w:r>
          </w:p>
        </w:tc>
        <w:tc>
          <w:tcPr>
            <w:tcW w:w="1254" w:type="dxa"/>
            <w:shd w:val="clear" w:color="auto" w:fill="D9D9D9"/>
          </w:tcPr>
          <w:p w14:paraId="3512CFCE"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2017</w:t>
            </w:r>
          </w:p>
        </w:tc>
        <w:tc>
          <w:tcPr>
            <w:tcW w:w="1253" w:type="dxa"/>
            <w:shd w:val="clear" w:color="auto" w:fill="D9D9D9"/>
          </w:tcPr>
          <w:p w14:paraId="2DBAD7BF"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2018</w:t>
            </w:r>
          </w:p>
        </w:tc>
        <w:tc>
          <w:tcPr>
            <w:tcW w:w="1538" w:type="dxa"/>
            <w:shd w:val="clear" w:color="auto" w:fill="D9D9D9"/>
          </w:tcPr>
          <w:p w14:paraId="73F37FEB"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01.-06.2019</w:t>
            </w:r>
          </w:p>
        </w:tc>
        <w:tc>
          <w:tcPr>
            <w:tcW w:w="1254" w:type="dxa"/>
            <w:shd w:val="clear" w:color="auto" w:fill="F2F2F2"/>
          </w:tcPr>
          <w:p w14:paraId="5F7F49CA"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Total</w:t>
            </w:r>
          </w:p>
        </w:tc>
      </w:tr>
      <w:tr w:rsidR="00CE130E" w:rsidRPr="00CE130E" w14:paraId="23B6C6FA" w14:textId="77777777" w:rsidTr="00FD796B">
        <w:tc>
          <w:tcPr>
            <w:tcW w:w="3024" w:type="dxa"/>
            <w:shd w:val="clear" w:color="auto" w:fill="D9D9D9"/>
          </w:tcPr>
          <w:p w14:paraId="4BC469A7"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hAnsi="Times New Roman"/>
                <w:sz w:val="20"/>
                <w:szCs w:val="20"/>
              </w:rPr>
              <w:t>Self-employment</w:t>
            </w:r>
          </w:p>
        </w:tc>
        <w:tc>
          <w:tcPr>
            <w:tcW w:w="1253" w:type="dxa"/>
            <w:shd w:val="clear" w:color="auto" w:fill="auto"/>
          </w:tcPr>
          <w:p w14:paraId="491614F1"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2</w:t>
            </w:r>
          </w:p>
        </w:tc>
        <w:tc>
          <w:tcPr>
            <w:tcW w:w="1254" w:type="dxa"/>
            <w:shd w:val="clear" w:color="auto" w:fill="auto"/>
          </w:tcPr>
          <w:p w14:paraId="6F2E4341"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0</w:t>
            </w:r>
          </w:p>
        </w:tc>
        <w:tc>
          <w:tcPr>
            <w:tcW w:w="1253" w:type="dxa"/>
            <w:shd w:val="clear" w:color="auto" w:fill="auto"/>
          </w:tcPr>
          <w:p w14:paraId="5CD70F6B"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2</w:t>
            </w:r>
          </w:p>
        </w:tc>
        <w:tc>
          <w:tcPr>
            <w:tcW w:w="1538" w:type="dxa"/>
            <w:shd w:val="clear" w:color="auto" w:fill="auto"/>
          </w:tcPr>
          <w:p w14:paraId="417770FC"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0</w:t>
            </w:r>
          </w:p>
        </w:tc>
        <w:tc>
          <w:tcPr>
            <w:tcW w:w="1254" w:type="dxa"/>
            <w:shd w:val="clear" w:color="auto" w:fill="auto"/>
          </w:tcPr>
          <w:p w14:paraId="1E3649B8"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4</w:t>
            </w:r>
          </w:p>
        </w:tc>
      </w:tr>
      <w:tr w:rsidR="00CE130E" w:rsidRPr="00CE130E" w14:paraId="7A1FFB97" w14:textId="77777777" w:rsidTr="00A66921">
        <w:trPr>
          <w:trHeight w:val="259"/>
        </w:trPr>
        <w:tc>
          <w:tcPr>
            <w:tcW w:w="3024" w:type="dxa"/>
            <w:shd w:val="clear" w:color="auto" w:fill="D9D9D9"/>
          </w:tcPr>
          <w:p w14:paraId="35FC21F6" w14:textId="77777777" w:rsidR="00CE130E" w:rsidRPr="00946DF5" w:rsidRDefault="00CE130E" w:rsidP="00A66921">
            <w:pPr>
              <w:spacing w:after="0" w:line="240" w:lineRule="auto"/>
              <w:jc w:val="center"/>
              <w:rPr>
                <w:rFonts w:ascii="Times New Roman" w:hAnsi="Times New Roman"/>
                <w:sz w:val="20"/>
                <w:szCs w:val="20"/>
              </w:rPr>
            </w:pPr>
            <w:r w:rsidRPr="00946DF5">
              <w:rPr>
                <w:rFonts w:ascii="Times New Roman" w:hAnsi="Times New Roman"/>
                <w:sz w:val="20"/>
                <w:szCs w:val="20"/>
              </w:rPr>
              <w:t>New employment</w:t>
            </w:r>
          </w:p>
        </w:tc>
        <w:tc>
          <w:tcPr>
            <w:tcW w:w="1253" w:type="dxa"/>
            <w:shd w:val="clear" w:color="auto" w:fill="auto"/>
          </w:tcPr>
          <w:p w14:paraId="24AFBC9A"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0</w:t>
            </w:r>
          </w:p>
        </w:tc>
        <w:tc>
          <w:tcPr>
            <w:tcW w:w="1254" w:type="dxa"/>
            <w:shd w:val="clear" w:color="auto" w:fill="auto"/>
          </w:tcPr>
          <w:p w14:paraId="04E31872"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3</w:t>
            </w:r>
          </w:p>
        </w:tc>
        <w:tc>
          <w:tcPr>
            <w:tcW w:w="1253" w:type="dxa"/>
            <w:shd w:val="clear" w:color="auto" w:fill="auto"/>
          </w:tcPr>
          <w:p w14:paraId="172D7F3F"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8</w:t>
            </w:r>
          </w:p>
        </w:tc>
        <w:tc>
          <w:tcPr>
            <w:tcW w:w="1538" w:type="dxa"/>
            <w:shd w:val="clear" w:color="auto" w:fill="auto"/>
          </w:tcPr>
          <w:p w14:paraId="47773F58"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3</w:t>
            </w:r>
          </w:p>
        </w:tc>
        <w:tc>
          <w:tcPr>
            <w:tcW w:w="1254" w:type="dxa"/>
            <w:shd w:val="clear" w:color="auto" w:fill="auto"/>
          </w:tcPr>
          <w:p w14:paraId="44C5FA4B"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14</w:t>
            </w:r>
          </w:p>
        </w:tc>
      </w:tr>
      <w:tr w:rsidR="00CE130E" w:rsidRPr="00CE130E" w14:paraId="3B732D8F" w14:textId="77777777" w:rsidTr="00FD796B">
        <w:tc>
          <w:tcPr>
            <w:tcW w:w="3024" w:type="dxa"/>
            <w:shd w:val="clear" w:color="auto" w:fill="D9D9D9"/>
          </w:tcPr>
          <w:p w14:paraId="3803C2B9" w14:textId="77777777" w:rsidR="00CE130E" w:rsidRPr="00946DF5" w:rsidRDefault="00CE130E" w:rsidP="00A66921">
            <w:pPr>
              <w:spacing w:after="0" w:line="240" w:lineRule="auto"/>
              <w:jc w:val="center"/>
              <w:rPr>
                <w:rFonts w:ascii="Times New Roman" w:hAnsi="Times New Roman"/>
                <w:sz w:val="20"/>
                <w:szCs w:val="20"/>
              </w:rPr>
            </w:pPr>
            <w:r w:rsidRPr="00946DF5">
              <w:rPr>
                <w:rFonts w:ascii="Times New Roman" w:hAnsi="Times New Roman"/>
                <w:sz w:val="20"/>
                <w:szCs w:val="20"/>
              </w:rPr>
              <w:t>Public works</w:t>
            </w:r>
          </w:p>
        </w:tc>
        <w:tc>
          <w:tcPr>
            <w:tcW w:w="1253" w:type="dxa"/>
            <w:shd w:val="clear" w:color="auto" w:fill="auto"/>
          </w:tcPr>
          <w:p w14:paraId="0351F838"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0</w:t>
            </w:r>
          </w:p>
        </w:tc>
        <w:tc>
          <w:tcPr>
            <w:tcW w:w="1254" w:type="dxa"/>
            <w:shd w:val="clear" w:color="auto" w:fill="auto"/>
          </w:tcPr>
          <w:p w14:paraId="7AAC3AFB"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3</w:t>
            </w:r>
          </w:p>
        </w:tc>
        <w:tc>
          <w:tcPr>
            <w:tcW w:w="1253" w:type="dxa"/>
            <w:shd w:val="clear" w:color="auto" w:fill="auto"/>
          </w:tcPr>
          <w:p w14:paraId="3C5FA9B2"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4</w:t>
            </w:r>
          </w:p>
        </w:tc>
        <w:tc>
          <w:tcPr>
            <w:tcW w:w="1538" w:type="dxa"/>
            <w:shd w:val="clear" w:color="auto" w:fill="auto"/>
          </w:tcPr>
          <w:p w14:paraId="3CFDDB78"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1</w:t>
            </w:r>
          </w:p>
        </w:tc>
        <w:tc>
          <w:tcPr>
            <w:tcW w:w="1254" w:type="dxa"/>
            <w:shd w:val="clear" w:color="auto" w:fill="auto"/>
          </w:tcPr>
          <w:p w14:paraId="71D96135" w14:textId="77777777" w:rsidR="00CE130E" w:rsidRPr="00946DF5" w:rsidRDefault="00CE130E" w:rsidP="00A66921">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8</w:t>
            </w:r>
          </w:p>
        </w:tc>
      </w:tr>
      <w:tr w:rsidR="00CE130E" w:rsidRPr="00CE130E" w14:paraId="3391BD15" w14:textId="77777777" w:rsidTr="00FD796B">
        <w:tc>
          <w:tcPr>
            <w:tcW w:w="3024" w:type="dxa"/>
            <w:shd w:val="clear" w:color="auto" w:fill="F2F2F2"/>
          </w:tcPr>
          <w:p w14:paraId="4CA791CD"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Total</w:t>
            </w:r>
          </w:p>
        </w:tc>
        <w:tc>
          <w:tcPr>
            <w:tcW w:w="1253" w:type="dxa"/>
            <w:shd w:val="clear" w:color="auto" w:fill="auto"/>
          </w:tcPr>
          <w:p w14:paraId="539150EB"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2</w:t>
            </w:r>
          </w:p>
        </w:tc>
        <w:tc>
          <w:tcPr>
            <w:tcW w:w="1254" w:type="dxa"/>
            <w:shd w:val="clear" w:color="auto" w:fill="auto"/>
          </w:tcPr>
          <w:p w14:paraId="08DA3359"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6</w:t>
            </w:r>
          </w:p>
        </w:tc>
        <w:tc>
          <w:tcPr>
            <w:tcW w:w="1253" w:type="dxa"/>
            <w:shd w:val="clear" w:color="auto" w:fill="auto"/>
          </w:tcPr>
          <w:p w14:paraId="35F086FE"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14</w:t>
            </w:r>
          </w:p>
        </w:tc>
        <w:tc>
          <w:tcPr>
            <w:tcW w:w="1538" w:type="dxa"/>
            <w:shd w:val="clear" w:color="auto" w:fill="auto"/>
          </w:tcPr>
          <w:p w14:paraId="677797D0"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4</w:t>
            </w:r>
          </w:p>
        </w:tc>
        <w:tc>
          <w:tcPr>
            <w:tcW w:w="1254" w:type="dxa"/>
            <w:shd w:val="clear" w:color="auto" w:fill="auto"/>
          </w:tcPr>
          <w:p w14:paraId="7207E2B9" w14:textId="77777777" w:rsidR="00CE130E" w:rsidRPr="00946DF5" w:rsidRDefault="00CE130E" w:rsidP="00CE130E">
            <w:pPr>
              <w:spacing w:after="0" w:line="240" w:lineRule="auto"/>
              <w:jc w:val="center"/>
              <w:rPr>
                <w:rFonts w:ascii="Times New Roman" w:eastAsia="Times New Roman" w:hAnsi="Times New Roman"/>
                <w:sz w:val="20"/>
                <w:szCs w:val="20"/>
              </w:rPr>
            </w:pPr>
            <w:r w:rsidRPr="00946DF5">
              <w:rPr>
                <w:rFonts w:ascii="Times New Roman" w:eastAsia="Times New Roman" w:hAnsi="Times New Roman"/>
                <w:sz w:val="20"/>
                <w:szCs w:val="20"/>
              </w:rPr>
              <w:t>26</w:t>
            </w:r>
          </w:p>
        </w:tc>
      </w:tr>
    </w:tbl>
    <w:p w14:paraId="790F9B6D" w14:textId="77777777" w:rsidR="00CE130E" w:rsidRPr="00CE130E" w:rsidRDefault="00CE130E" w:rsidP="00CE130E">
      <w:pPr>
        <w:spacing w:after="0" w:line="240" w:lineRule="auto"/>
        <w:rPr>
          <w:rFonts w:ascii="Times New Roman" w:eastAsia="Times New Roman" w:hAnsi="Times New Roman"/>
          <w:sz w:val="24"/>
          <w:szCs w:val="24"/>
        </w:rPr>
      </w:pPr>
    </w:p>
    <w:p w14:paraId="66CAABC4" w14:textId="77777777" w:rsidR="00CE130E" w:rsidRPr="00E56E39" w:rsidRDefault="00CE130E" w:rsidP="00CE130E">
      <w:pPr>
        <w:jc w:val="both"/>
        <w:rPr>
          <w:rFonts w:ascii="Times New Roman" w:hAnsi="Times New Roman"/>
          <w:sz w:val="24"/>
          <w:szCs w:val="24"/>
        </w:rPr>
      </w:pPr>
      <w:r w:rsidRPr="00CE130E">
        <w:rPr>
          <w:rFonts w:ascii="Times New Roman" w:hAnsi="Times New Roman"/>
          <w:sz w:val="24"/>
          <w:szCs w:val="24"/>
        </w:rPr>
        <w:t>In 2018, there was a noticeable increase in the number of Roma people engaged in all programs.</w:t>
      </w:r>
    </w:p>
    <w:p w14:paraId="34A19261" w14:textId="14482DF2" w:rsidR="00F47D35" w:rsidRDefault="00CE130E" w:rsidP="00653E7F">
      <w:pPr>
        <w:spacing w:after="0"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 xml:space="preserve">The solution to several problems of the Serbian economy and society would be youth and social entrepreneurship. A large number of young, educated, </w:t>
      </w:r>
      <w:r w:rsidR="003156A3" w:rsidRPr="00E56E39">
        <w:rPr>
          <w:rStyle w:val="tlid-translation"/>
          <w:rFonts w:ascii="Times New Roman" w:hAnsi="Times New Roman"/>
          <w:sz w:val="24"/>
          <w:szCs w:val="24"/>
        </w:rPr>
        <w:t>energetic people</w:t>
      </w:r>
      <w:r w:rsidRPr="00E56E39">
        <w:rPr>
          <w:rStyle w:val="tlid-translation"/>
          <w:rFonts w:ascii="Times New Roman" w:hAnsi="Times New Roman"/>
          <w:sz w:val="24"/>
          <w:szCs w:val="24"/>
        </w:rPr>
        <w:t xml:space="preserve"> would solve their problem and the problem of other unemployed people.</w:t>
      </w:r>
      <w:r w:rsidR="00653E7F">
        <w:rPr>
          <w:rFonts w:ascii="Times New Roman" w:hAnsi="Times New Roman"/>
          <w:sz w:val="24"/>
          <w:szCs w:val="24"/>
        </w:rPr>
        <w:t xml:space="preserve"> </w:t>
      </w:r>
      <w:r w:rsidRPr="00E56E39">
        <w:rPr>
          <w:rStyle w:val="tlid-translation"/>
          <w:rFonts w:ascii="Times New Roman" w:hAnsi="Times New Roman"/>
          <w:sz w:val="24"/>
          <w:szCs w:val="24"/>
        </w:rPr>
        <w:t>Citizens' associations may carry out economic activities directly if they fulfill these  conditions:</w:t>
      </w:r>
      <w:r w:rsidR="005914C8">
        <w:rPr>
          <w:rFonts w:ascii="Times New Roman" w:hAnsi="Times New Roman"/>
          <w:sz w:val="24"/>
          <w:szCs w:val="24"/>
        </w:rPr>
        <w:t xml:space="preserve"> </w:t>
      </w:r>
      <w:r w:rsidRPr="00E56E39">
        <w:rPr>
          <w:rStyle w:val="tlid-translation"/>
          <w:rFonts w:ascii="Times New Roman" w:hAnsi="Times New Roman"/>
          <w:sz w:val="24"/>
          <w:szCs w:val="24"/>
        </w:rPr>
        <w:t>if the activities are related to the goals of the organization defined by the Statute</w:t>
      </w:r>
      <w:r w:rsidR="005914C8">
        <w:rPr>
          <w:rStyle w:val="tlid-translation"/>
          <w:rFonts w:ascii="Times New Roman" w:hAnsi="Times New Roman"/>
          <w:sz w:val="24"/>
          <w:szCs w:val="24"/>
        </w:rPr>
        <w:t>;</w:t>
      </w:r>
      <w:r w:rsidR="005914C8">
        <w:rPr>
          <w:rFonts w:ascii="Times New Roman" w:hAnsi="Times New Roman"/>
          <w:sz w:val="24"/>
          <w:szCs w:val="24"/>
        </w:rPr>
        <w:t xml:space="preserve"> </w:t>
      </w:r>
      <w:r w:rsidRPr="00E56E39">
        <w:rPr>
          <w:rStyle w:val="tlid-translation"/>
          <w:rFonts w:ascii="Times New Roman" w:hAnsi="Times New Roman"/>
          <w:sz w:val="24"/>
          <w:szCs w:val="24"/>
        </w:rPr>
        <w:t>if provided by the statute of the organization</w:t>
      </w:r>
      <w:r w:rsidR="005914C8">
        <w:rPr>
          <w:rStyle w:val="tlid-translation"/>
          <w:rFonts w:ascii="Times New Roman" w:hAnsi="Times New Roman"/>
          <w:sz w:val="24"/>
          <w:szCs w:val="24"/>
        </w:rPr>
        <w:t>;</w:t>
      </w:r>
      <w:r w:rsidR="005914C8">
        <w:rPr>
          <w:rFonts w:ascii="Times New Roman" w:hAnsi="Times New Roman"/>
          <w:sz w:val="24"/>
          <w:szCs w:val="24"/>
        </w:rPr>
        <w:t xml:space="preserve"> </w:t>
      </w:r>
      <w:r w:rsidRPr="00E56E39">
        <w:rPr>
          <w:rStyle w:val="tlid-translation"/>
          <w:rFonts w:ascii="Times New Roman" w:hAnsi="Times New Roman"/>
          <w:sz w:val="24"/>
          <w:szCs w:val="24"/>
        </w:rPr>
        <w:t>if the activity is smaller or carried out to the extent deemed necessary to achieve the goals of the association (Article 37, Law on Associations)</w:t>
      </w:r>
    </w:p>
    <w:p w14:paraId="0C8E7EA2" w14:textId="1B034C6B" w:rsidR="00CE130E" w:rsidRPr="00E56E39" w:rsidRDefault="00CE130E" w:rsidP="00653E7F">
      <w:pPr>
        <w:spacing w:after="0" w:line="360" w:lineRule="auto"/>
        <w:jc w:val="both"/>
        <w:rPr>
          <w:rFonts w:ascii="Times New Roman" w:hAnsi="Times New Roman"/>
          <w:sz w:val="24"/>
          <w:szCs w:val="24"/>
        </w:rPr>
      </w:pPr>
      <w:r w:rsidRPr="00E56E39">
        <w:rPr>
          <w:rStyle w:val="tlid-translation"/>
          <w:rFonts w:ascii="Times New Roman" w:hAnsi="Times New Roman"/>
          <w:sz w:val="24"/>
          <w:szCs w:val="24"/>
        </w:rPr>
        <w:t>The main challenges facing social enterprises in Serbia are: financial constraint and donor dependence; the relationship between government and society; skills deficit and unrecognized concept</w:t>
      </w:r>
      <w:r w:rsidR="004E6FBC">
        <w:rPr>
          <w:rStyle w:val="tlid-translation"/>
          <w:rFonts w:ascii="Times New Roman" w:hAnsi="Times New Roman"/>
          <w:sz w:val="24"/>
          <w:szCs w:val="24"/>
        </w:rPr>
        <w:t xml:space="preserve"> </w:t>
      </w:r>
      <w:r w:rsidRPr="00E56E39">
        <w:rPr>
          <w:rStyle w:val="tlid-translation"/>
          <w:rFonts w:ascii="Times New Roman" w:hAnsi="Times New Roman"/>
          <w:sz w:val="24"/>
          <w:szCs w:val="24"/>
        </w:rPr>
        <w:t>of social enterprise.</w:t>
      </w:r>
      <w:r w:rsidR="004E6FBC">
        <w:rPr>
          <w:rFonts w:ascii="Times New Roman" w:hAnsi="Times New Roman"/>
          <w:sz w:val="24"/>
          <w:szCs w:val="24"/>
        </w:rPr>
        <w:t xml:space="preserve"> </w:t>
      </w:r>
      <w:r w:rsidRPr="00E56E39">
        <w:rPr>
          <w:rStyle w:val="tlid-translation"/>
          <w:rFonts w:ascii="Times New Roman" w:hAnsi="Times New Roman"/>
          <w:sz w:val="24"/>
          <w:szCs w:val="24"/>
        </w:rPr>
        <w:t>Civil society organizations in cooperation with state institutions have prepared the Draft of Law on Social Entrepreneurship. This document introduces for the first time the status of "social enterprise." The law has not yet been passed.</w:t>
      </w:r>
    </w:p>
    <w:p w14:paraId="519CC712" w14:textId="568782BA" w:rsidR="00B14602" w:rsidRPr="003156A3" w:rsidRDefault="00B14602" w:rsidP="00653E7F">
      <w:pPr>
        <w:spacing w:after="0" w:line="240" w:lineRule="auto"/>
        <w:jc w:val="center"/>
        <w:rPr>
          <w:rFonts w:ascii="Times New Roman" w:hAnsi="Times New Roman"/>
          <w:sz w:val="24"/>
          <w:szCs w:val="24"/>
        </w:rPr>
      </w:pPr>
      <w:r w:rsidRPr="003156A3">
        <w:rPr>
          <w:rFonts w:ascii="Times New Roman" w:hAnsi="Times New Roman"/>
          <w:color w:val="CC0099"/>
          <w:sz w:val="24"/>
          <w:szCs w:val="24"/>
        </w:rPr>
        <w:lastRenderedPageBreak/>
        <w:t>Questionnaire</w:t>
      </w:r>
    </w:p>
    <w:p w14:paraId="068DDC8D" w14:textId="77777777" w:rsidR="00511B81" w:rsidRPr="005914C8" w:rsidRDefault="00511B81" w:rsidP="00653E7F">
      <w:pPr>
        <w:spacing w:after="0" w:line="240" w:lineRule="auto"/>
        <w:jc w:val="both"/>
        <w:rPr>
          <w:rStyle w:val="tlid-translation"/>
          <w:rFonts w:ascii="Times New Roman" w:hAnsi="Times New Roman"/>
          <w:color w:val="CC0099"/>
          <w:sz w:val="24"/>
          <w:szCs w:val="24"/>
          <w:u w:val="single"/>
        </w:rPr>
      </w:pPr>
      <w:r w:rsidRPr="005914C8">
        <w:rPr>
          <w:rFonts w:ascii="Times New Roman" w:hAnsi="Times New Roman"/>
          <w:color w:val="CC0099"/>
          <w:sz w:val="24"/>
          <w:szCs w:val="24"/>
          <w:u w:val="single"/>
        </w:rPr>
        <w:t>Participants</w:t>
      </w:r>
    </w:p>
    <w:p w14:paraId="0B52CCFD" w14:textId="665814EB" w:rsidR="00E0551E" w:rsidRPr="00CC7916" w:rsidRDefault="00E0551E" w:rsidP="005914C8">
      <w:pPr>
        <w:spacing w:after="0" w:line="360" w:lineRule="auto"/>
        <w:ind w:firstLine="720"/>
        <w:jc w:val="both"/>
        <w:rPr>
          <w:rStyle w:val="tlid-translation"/>
          <w:rFonts w:ascii="Times New Roman" w:hAnsi="Times New Roman"/>
          <w:color w:val="FF0000"/>
          <w:sz w:val="24"/>
          <w:szCs w:val="24"/>
        </w:rPr>
      </w:pPr>
      <w:r w:rsidRPr="00E56E39">
        <w:rPr>
          <w:rStyle w:val="tlid-translation"/>
          <w:rFonts w:ascii="Times New Roman" w:hAnsi="Times New Roman"/>
          <w:sz w:val="24"/>
          <w:szCs w:val="24"/>
        </w:rPr>
        <w:t xml:space="preserve">71 </w:t>
      </w:r>
      <w:r w:rsidRPr="00946DF5">
        <w:rPr>
          <w:rStyle w:val="tlid-translation"/>
          <w:rFonts w:ascii="Times New Roman" w:hAnsi="Times New Roman"/>
          <w:sz w:val="24"/>
          <w:szCs w:val="24"/>
        </w:rPr>
        <w:t>respondents have completed the survey</w:t>
      </w:r>
      <w:r w:rsidR="00B14602" w:rsidRPr="00946DF5">
        <w:rPr>
          <w:rStyle w:val="tlid-translation"/>
          <w:rFonts w:ascii="Times New Roman" w:hAnsi="Times New Roman"/>
          <w:sz w:val="24"/>
          <w:szCs w:val="24"/>
        </w:rPr>
        <w:t xml:space="preserve"> </w:t>
      </w:r>
      <w:r w:rsidR="00653E7F">
        <w:rPr>
          <w:rStyle w:val="CommentReference"/>
        </w:rPr>
        <w:t>(</w:t>
      </w:r>
      <w:r w:rsidR="00CC7916" w:rsidRPr="00946DF5">
        <w:rPr>
          <w:rStyle w:val="tlid-translation"/>
          <w:rFonts w:ascii="Times New Roman" w:hAnsi="Times New Roman"/>
          <w:sz w:val="24"/>
          <w:szCs w:val="24"/>
        </w:rPr>
        <w:t>13</w:t>
      </w:r>
      <w:r w:rsidR="00B14602" w:rsidRPr="00946DF5">
        <w:rPr>
          <w:rStyle w:val="tlid-translation"/>
          <w:rFonts w:ascii="Times New Roman" w:hAnsi="Times New Roman"/>
          <w:sz w:val="24"/>
          <w:szCs w:val="24"/>
        </w:rPr>
        <w:t xml:space="preserve"> respondents were</w:t>
      </w:r>
      <w:r w:rsidR="00CC7916" w:rsidRPr="00946DF5">
        <w:rPr>
          <w:rStyle w:val="tlid-translation"/>
          <w:rFonts w:ascii="Times New Roman" w:hAnsi="Times New Roman"/>
          <w:sz w:val="24"/>
          <w:szCs w:val="24"/>
        </w:rPr>
        <w:t xml:space="preserve"> from other European countries)</w:t>
      </w:r>
      <w:r w:rsidRPr="00946DF5">
        <w:rPr>
          <w:rStyle w:val="tlid-translation"/>
          <w:rFonts w:ascii="Times New Roman" w:hAnsi="Times New Roman"/>
          <w:sz w:val="24"/>
          <w:szCs w:val="24"/>
        </w:rPr>
        <w:t xml:space="preserve"> </w:t>
      </w:r>
      <w:r w:rsidRPr="00CC7916">
        <w:rPr>
          <w:rStyle w:val="tlid-translation"/>
          <w:rFonts w:ascii="Times New Roman" w:hAnsi="Times New Roman"/>
          <w:sz w:val="24"/>
          <w:szCs w:val="24"/>
        </w:rPr>
        <w:t xml:space="preserve">of </w:t>
      </w:r>
      <w:r w:rsidRPr="00E56E39">
        <w:rPr>
          <w:rStyle w:val="tlid-translation"/>
          <w:rFonts w:ascii="Times New Roman" w:hAnsi="Times New Roman"/>
          <w:sz w:val="24"/>
          <w:szCs w:val="24"/>
        </w:rPr>
        <w:t>which 44% were female and 56% were male. The largest part of the sample consists of respondents older than 45 years. Specifically, 38% of them belong to the age category "from 33 to 44 years", and 38% to the category "from 45 to 59 years". 17% of respondents are younger than 29, and only 7% older than 65. Most of the respondents are employed in the education (26.8%), social (19.7%), and business (11.3%) sectors. 4.2% of them, as a place of employment, state non-governmental organizations. 38% of respondents are not employed in any of these sectors.</w:t>
      </w:r>
    </w:p>
    <w:p w14:paraId="028ECF7E" w14:textId="77777777" w:rsidR="00511B81" w:rsidRPr="005914C8" w:rsidRDefault="00511B81" w:rsidP="005914C8">
      <w:pPr>
        <w:spacing w:after="0" w:line="240" w:lineRule="auto"/>
        <w:jc w:val="both"/>
        <w:rPr>
          <w:rStyle w:val="tlid-translation"/>
          <w:rFonts w:ascii="Times New Roman" w:hAnsi="Times New Roman"/>
          <w:color w:val="CC0099"/>
          <w:sz w:val="24"/>
          <w:szCs w:val="24"/>
          <w:u w:val="single"/>
        </w:rPr>
      </w:pPr>
      <w:r w:rsidRPr="005914C8">
        <w:rPr>
          <w:rStyle w:val="tlid-translation"/>
          <w:rFonts w:ascii="Times New Roman" w:hAnsi="Times New Roman"/>
          <w:color w:val="CC0099"/>
          <w:sz w:val="24"/>
          <w:szCs w:val="24"/>
          <w:u w:val="single"/>
        </w:rPr>
        <w:t>Methodology</w:t>
      </w:r>
    </w:p>
    <w:p w14:paraId="701B23AC" w14:textId="7140CF7C" w:rsidR="00E0551E" w:rsidRPr="00E56E39" w:rsidRDefault="00330BE5" w:rsidP="00E17F9E">
      <w:pPr>
        <w:spacing w:after="0" w:line="360" w:lineRule="auto"/>
        <w:jc w:val="both"/>
        <w:rPr>
          <w:rStyle w:val="tlid-translation"/>
          <w:rFonts w:ascii="Times New Roman" w:hAnsi="Times New Roman"/>
          <w:sz w:val="24"/>
          <w:szCs w:val="24"/>
        </w:rPr>
      </w:pPr>
      <w:r w:rsidRPr="00330BE5">
        <w:rPr>
          <w:rStyle w:val="tlid-translation"/>
          <w:rFonts w:ascii="Times New Roman" w:hAnsi="Times New Roman"/>
          <w:sz w:val="24"/>
          <w:szCs w:val="24"/>
        </w:rPr>
        <w:t>Based on our experience there were two focus groups with women f</w:t>
      </w:r>
      <w:r w:rsidR="00B14602">
        <w:rPr>
          <w:rStyle w:val="tlid-translation"/>
          <w:rFonts w:ascii="Times New Roman" w:hAnsi="Times New Roman"/>
          <w:sz w:val="24"/>
          <w:szCs w:val="24"/>
        </w:rPr>
        <w:t xml:space="preserve">rom our target group. We used </w:t>
      </w:r>
      <w:r w:rsidRPr="00330BE5">
        <w:rPr>
          <w:rStyle w:val="tlid-translation"/>
          <w:rFonts w:ascii="Times New Roman" w:hAnsi="Times New Roman"/>
          <w:sz w:val="24"/>
          <w:szCs w:val="24"/>
        </w:rPr>
        <w:t>these outputs and questionnaire was made to check the current situation and opinions in</w:t>
      </w:r>
      <w:r w:rsidR="00B14602">
        <w:rPr>
          <w:rStyle w:val="tlid-translation"/>
          <w:rFonts w:ascii="Times New Roman" w:hAnsi="Times New Roman"/>
          <w:sz w:val="24"/>
          <w:szCs w:val="24"/>
        </w:rPr>
        <w:t xml:space="preserve"> </w:t>
      </w:r>
      <w:r w:rsidRPr="00330BE5">
        <w:rPr>
          <w:rStyle w:val="tlid-translation"/>
          <w:rFonts w:ascii="Times New Roman" w:hAnsi="Times New Roman"/>
          <w:sz w:val="24"/>
          <w:szCs w:val="24"/>
        </w:rPr>
        <w:t>policy making institutions, institutes, company.</w:t>
      </w:r>
      <w:r w:rsidR="005914C8">
        <w:rPr>
          <w:rStyle w:val="tlid-translation"/>
          <w:rFonts w:ascii="Times New Roman" w:hAnsi="Times New Roman"/>
          <w:sz w:val="24"/>
          <w:szCs w:val="24"/>
        </w:rPr>
        <w:t xml:space="preserve"> </w:t>
      </w:r>
      <w:r w:rsidR="00100A74" w:rsidRPr="00B14602">
        <w:rPr>
          <w:rStyle w:val="tlid-translation"/>
          <w:rFonts w:ascii="Times New Roman" w:hAnsi="Times New Roman"/>
          <w:sz w:val="24"/>
          <w:szCs w:val="24"/>
        </w:rPr>
        <w:t>All contacts were kindly asked by mail or via social networks to be part of the survey with 30 questions. Each participant answered from their own point of view without scientific explanations, based on their experience in working with Roma women.</w:t>
      </w:r>
      <w:r w:rsidR="005914C8">
        <w:rPr>
          <w:rStyle w:val="tlid-translation"/>
          <w:rFonts w:ascii="Times New Roman" w:hAnsi="Times New Roman"/>
          <w:sz w:val="24"/>
          <w:szCs w:val="24"/>
        </w:rPr>
        <w:t xml:space="preserve"> </w:t>
      </w:r>
      <w:r w:rsidR="00511B81" w:rsidRPr="00B14602">
        <w:rPr>
          <w:rStyle w:val="tlid-translation"/>
          <w:rFonts w:ascii="Times New Roman" w:hAnsi="Times New Roman"/>
          <w:sz w:val="24"/>
          <w:szCs w:val="24"/>
        </w:rPr>
        <w:t xml:space="preserve">The conclusions below relate </w:t>
      </w:r>
      <w:r w:rsidR="005914C8" w:rsidRPr="00B14602">
        <w:rPr>
          <w:rStyle w:val="tlid-translation"/>
          <w:rFonts w:ascii="Times New Roman" w:hAnsi="Times New Roman"/>
          <w:sz w:val="24"/>
          <w:szCs w:val="24"/>
        </w:rPr>
        <w:t>to</w:t>
      </w:r>
      <w:r w:rsidR="00511B81" w:rsidRPr="00B14602">
        <w:rPr>
          <w:rStyle w:val="tlid-translation"/>
          <w:rFonts w:ascii="Times New Roman" w:hAnsi="Times New Roman"/>
          <w:sz w:val="24"/>
          <w:szCs w:val="24"/>
        </w:rPr>
        <w:t xml:space="preserve"> female Roma entrepreneurs, but can often also be extended to</w:t>
      </w:r>
      <w:r w:rsidR="00B14602">
        <w:rPr>
          <w:rStyle w:val="tlid-translation"/>
          <w:rFonts w:ascii="Times New Roman" w:hAnsi="Times New Roman"/>
          <w:sz w:val="24"/>
          <w:szCs w:val="24"/>
        </w:rPr>
        <w:t xml:space="preserve"> </w:t>
      </w:r>
      <w:r w:rsidR="00511B81" w:rsidRPr="00B14602">
        <w:rPr>
          <w:rStyle w:val="tlid-translation"/>
          <w:rFonts w:ascii="Times New Roman" w:hAnsi="Times New Roman"/>
          <w:sz w:val="24"/>
          <w:szCs w:val="24"/>
        </w:rPr>
        <w:t>young female entrepreneurs in general.</w:t>
      </w:r>
    </w:p>
    <w:p w14:paraId="5C345F7D" w14:textId="77777777" w:rsidR="0070204C" w:rsidRPr="00E17F9E" w:rsidRDefault="0070204C" w:rsidP="00E17F9E">
      <w:pPr>
        <w:spacing w:after="0" w:line="240" w:lineRule="auto"/>
        <w:rPr>
          <w:rStyle w:val="tlid-translation"/>
          <w:rFonts w:ascii="Times New Roman" w:hAnsi="Times New Roman"/>
          <w:b/>
          <w:i/>
          <w:color w:val="CC0099"/>
          <w:sz w:val="24"/>
          <w:szCs w:val="24"/>
          <w:u w:val="single"/>
        </w:rPr>
      </w:pPr>
      <w:r w:rsidRPr="00E17F9E">
        <w:rPr>
          <w:rStyle w:val="tlid-translation"/>
          <w:rFonts w:ascii="Times New Roman" w:hAnsi="Times New Roman"/>
          <w:color w:val="CC0099"/>
          <w:sz w:val="24"/>
          <w:szCs w:val="24"/>
          <w:u w:val="single"/>
        </w:rPr>
        <w:t>Involvement of Roma women in entrepreneurial activities</w:t>
      </w:r>
    </w:p>
    <w:p w14:paraId="60402EBA" w14:textId="77777777" w:rsidR="00E0551E" w:rsidRPr="00E56E39" w:rsidRDefault="00E0551E" w:rsidP="00E17F9E">
      <w:pPr>
        <w:spacing w:after="0"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Also, 47.9% of respondents stated that they noticed an increase in the number of young entrepreneurs in the last 5 years, which is certainly an encouraging figure.</w:t>
      </w:r>
    </w:p>
    <w:p w14:paraId="4C52EE53" w14:textId="77777777" w:rsidR="00E0551E" w:rsidRPr="00E17F9E" w:rsidRDefault="0070204C" w:rsidP="00E17F9E">
      <w:pPr>
        <w:spacing w:after="0" w:line="240" w:lineRule="auto"/>
        <w:rPr>
          <w:rFonts w:ascii="Times New Roman" w:hAnsi="Times New Roman"/>
          <w:i/>
          <w:color w:val="CC0099"/>
          <w:sz w:val="24"/>
          <w:szCs w:val="24"/>
          <w:u w:val="single"/>
        </w:rPr>
      </w:pPr>
      <w:r w:rsidRPr="00E17F9E">
        <w:rPr>
          <w:rStyle w:val="tlid-translation"/>
          <w:rFonts w:ascii="Times New Roman" w:hAnsi="Times New Roman"/>
          <w:color w:val="CC0099"/>
          <w:sz w:val="24"/>
          <w:szCs w:val="24"/>
          <w:u w:val="single"/>
        </w:rPr>
        <w:t>Providing assistance in entrepreneurial activities</w:t>
      </w:r>
    </w:p>
    <w:p w14:paraId="248DB1AF" w14:textId="419B430D" w:rsidR="00E0551E" w:rsidRPr="00E56E39" w:rsidRDefault="00E0551E" w:rsidP="00E17F9E">
      <w:pPr>
        <w:spacing w:after="0"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Most respondents (43.7%) believe that the active support program (</w:t>
      </w:r>
      <w:r w:rsidR="00653E7F" w:rsidRPr="00E56E39">
        <w:rPr>
          <w:rStyle w:val="tlid-translation"/>
          <w:rFonts w:ascii="Times New Roman" w:hAnsi="Times New Roman"/>
          <w:sz w:val="24"/>
          <w:szCs w:val="24"/>
        </w:rPr>
        <w:t>i.e.</w:t>
      </w:r>
      <w:r w:rsidRPr="00E56E39">
        <w:rPr>
          <w:rStyle w:val="tlid-translation"/>
          <w:rFonts w:ascii="Times New Roman" w:hAnsi="Times New Roman"/>
          <w:sz w:val="24"/>
          <w:szCs w:val="24"/>
        </w:rPr>
        <w:t xml:space="preserve"> the creation of a policy related to entrepreneurship) is the most important aspect of helping Roma women in entrepreneurial activities. Also, as many as 38% of respondents chose ‘educating Roma about entrepreneurship’, and 16.9% of them ‘sensitizing stakeholders who can contribute to the needs of Roma women’ as an important form of support in the process of providing assistance in entrepreneurial activities.</w:t>
      </w:r>
    </w:p>
    <w:p w14:paraId="1DD7D030" w14:textId="77777777" w:rsidR="00471851" w:rsidRPr="00454FAF" w:rsidRDefault="00471851" w:rsidP="00E17F9E">
      <w:pPr>
        <w:spacing w:after="0" w:line="240" w:lineRule="auto"/>
        <w:rPr>
          <w:rStyle w:val="tlid-translation"/>
          <w:rFonts w:ascii="Times New Roman" w:hAnsi="Times New Roman"/>
          <w:b/>
          <w:i/>
          <w:color w:val="CC0099"/>
          <w:sz w:val="24"/>
          <w:szCs w:val="24"/>
          <w:u w:val="single"/>
        </w:rPr>
      </w:pPr>
      <w:bookmarkStart w:id="1" w:name="_Hlk46364170"/>
      <w:r w:rsidRPr="00454FAF">
        <w:rPr>
          <w:rStyle w:val="tlid-translation"/>
          <w:rFonts w:ascii="Times New Roman" w:hAnsi="Times New Roman"/>
          <w:color w:val="CC0099"/>
          <w:sz w:val="24"/>
          <w:szCs w:val="24"/>
          <w:u w:val="single"/>
        </w:rPr>
        <w:t>Areas of support for Roma women in starting an entrepreneurship</w:t>
      </w:r>
      <w:bookmarkEnd w:id="1"/>
    </w:p>
    <w:p w14:paraId="7B5A94FB" w14:textId="3C28DA68" w:rsidR="00E0551E" w:rsidRPr="00E56E39" w:rsidRDefault="00E0551E" w:rsidP="00E17F9E">
      <w:pPr>
        <w:spacing w:after="0"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 xml:space="preserve">A much smaller number of </w:t>
      </w:r>
      <w:r w:rsidR="00E17F9E" w:rsidRPr="00E56E39">
        <w:rPr>
          <w:rStyle w:val="tlid-translation"/>
          <w:rFonts w:ascii="Times New Roman" w:hAnsi="Times New Roman"/>
          <w:sz w:val="24"/>
          <w:szCs w:val="24"/>
        </w:rPr>
        <w:t>respondents’</w:t>
      </w:r>
      <w:r w:rsidRPr="00E56E39">
        <w:rPr>
          <w:rStyle w:val="tlid-translation"/>
          <w:rFonts w:ascii="Times New Roman" w:hAnsi="Times New Roman"/>
          <w:sz w:val="24"/>
          <w:szCs w:val="24"/>
        </w:rPr>
        <w:t xml:space="preserve"> state 'connecting with entrepreneurs' as significant. From this it can be very easily concluded that priority for the provision of assistance to Roma women should be trainings and education in the field of entrepreneurship</w:t>
      </w:r>
      <w:r w:rsidR="00653E7F">
        <w:rPr>
          <w:rStyle w:val="tlid-translation"/>
          <w:rFonts w:ascii="Times New Roman" w:hAnsi="Times New Roman"/>
          <w:sz w:val="24"/>
          <w:szCs w:val="24"/>
        </w:rPr>
        <w:t>.</w:t>
      </w:r>
      <w:r w:rsidR="002B0231">
        <w:rPr>
          <w:rStyle w:val="tlid-translation"/>
          <w:rFonts w:ascii="Times New Roman" w:hAnsi="Times New Roman"/>
          <w:sz w:val="24"/>
          <w:szCs w:val="24"/>
        </w:rPr>
        <w:t xml:space="preserve"> (</w:t>
      </w:r>
      <w:r w:rsidR="002B0231">
        <w:rPr>
          <w:rStyle w:val="tlid-translation"/>
          <w:rFonts w:ascii="Times New Roman" w:hAnsi="Times New Roman"/>
          <w:i/>
          <w:iCs/>
          <w:sz w:val="24"/>
          <w:szCs w:val="24"/>
        </w:rPr>
        <w:t>Chart</w:t>
      </w:r>
      <w:r w:rsidR="002B0231" w:rsidRPr="002B0231">
        <w:rPr>
          <w:rStyle w:val="tlid-translation"/>
          <w:rFonts w:ascii="Times New Roman" w:hAnsi="Times New Roman"/>
          <w:i/>
          <w:iCs/>
          <w:sz w:val="24"/>
          <w:szCs w:val="24"/>
        </w:rPr>
        <w:t xml:space="preserve"> 1.)</w:t>
      </w:r>
    </w:p>
    <w:p w14:paraId="5D124F54" w14:textId="38BB865F" w:rsidR="00E0551E" w:rsidRPr="00E56E39" w:rsidRDefault="00460E8A" w:rsidP="00CE130E">
      <w:pPr>
        <w:jc w:val="both"/>
        <w:rPr>
          <w:rStyle w:val="tlid-translation"/>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14:anchorId="6143A99A" wp14:editId="656AEA5C">
                <wp:simplePos x="0" y="0"/>
                <wp:positionH relativeFrom="column">
                  <wp:posOffset>3223260</wp:posOffset>
                </wp:positionH>
                <wp:positionV relativeFrom="paragraph">
                  <wp:posOffset>1</wp:posOffset>
                </wp:positionV>
                <wp:extent cx="2606040" cy="14630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6040" cy="1463040"/>
                        </a:xfrm>
                        <a:prstGeom prst="rect">
                          <a:avLst/>
                        </a:prstGeom>
                        <a:solidFill>
                          <a:schemeClr val="lt1"/>
                        </a:solidFill>
                        <a:ln w="6350">
                          <a:solidFill>
                            <a:prstClr val="black"/>
                          </a:solidFill>
                        </a:ln>
                      </wps:spPr>
                      <wps:txbx>
                        <w:txbxContent>
                          <w:p w14:paraId="5937E968" w14:textId="4DBEE424" w:rsidR="00061EC0" w:rsidRPr="00E56E39" w:rsidRDefault="00061EC0" w:rsidP="00061EC0">
                            <w:pPr>
                              <w:pStyle w:val="Caption"/>
                              <w:rPr>
                                <w:rFonts w:ascii="Times New Roman" w:hAnsi="Times New Roman" w:cs="Times New Roman"/>
                                <w:sz w:val="20"/>
                                <w:szCs w:val="20"/>
                              </w:rPr>
                            </w:pPr>
                            <w:r w:rsidRPr="00E56E39">
                              <w:rPr>
                                <w:rStyle w:val="tlid-translation"/>
                                <w:rFonts w:ascii="Times New Roman" w:hAnsi="Times New Roman" w:cs="Times New Roman"/>
                                <w:sz w:val="20"/>
                                <w:szCs w:val="20"/>
                              </w:rPr>
                              <w:t xml:space="preserve">illustration </w:t>
                            </w:r>
                            <w:r w:rsidR="00653E7F">
                              <w:rPr>
                                <w:rStyle w:val="tlid-translation"/>
                                <w:rFonts w:ascii="Times New Roman" w:hAnsi="Times New Roman" w:cs="Times New Roman"/>
                                <w:sz w:val="20"/>
                                <w:szCs w:val="20"/>
                              </w:rPr>
                              <w:t>1</w:t>
                            </w:r>
                            <w:r w:rsidR="002B0231">
                              <w:rPr>
                                <w:rStyle w:val="tlid-translation"/>
                                <w:rFonts w:ascii="Times New Roman" w:hAnsi="Times New Roman" w:cs="Times New Roman"/>
                                <w:sz w:val="20"/>
                                <w:szCs w:val="20"/>
                              </w:rPr>
                              <w:t>.</w:t>
                            </w:r>
                            <w:r w:rsidRPr="00E56E39">
                              <w:rPr>
                                <w:rStyle w:val="tlid-translation"/>
                                <w:rFonts w:ascii="Times New Roman" w:hAnsi="Times New Roman" w:cs="Times New Roman"/>
                                <w:sz w:val="20"/>
                                <w:szCs w:val="20"/>
                              </w:rPr>
                              <w:t xml:space="preserve"> In which areas would you like to support Roma women in starting an entrepreneurship?</w:t>
                            </w:r>
                          </w:p>
                          <w:p w14:paraId="51020FF9" w14:textId="77777777" w:rsidR="00061EC0" w:rsidRPr="00E56E39" w:rsidRDefault="00061EC0" w:rsidP="00061EC0">
                            <w:pPr>
                              <w:pStyle w:val="Caption"/>
                              <w:rPr>
                                <w:rFonts w:ascii="Times New Roman" w:hAnsi="Times New Roman" w:cs="Times New Roman"/>
                                <w:b/>
                                <w:i w:val="0"/>
                                <w:sz w:val="20"/>
                                <w:szCs w:val="20"/>
                              </w:rPr>
                            </w:pPr>
                            <w:r w:rsidRPr="00E56E39">
                              <w:rPr>
                                <w:rStyle w:val="tlid-translation"/>
                                <w:rFonts w:ascii="Times New Roman" w:hAnsi="Times New Roman" w:cs="Times New Roman"/>
                                <w:sz w:val="20"/>
                                <w:szCs w:val="20"/>
                              </w:rPr>
                              <w:t>1 - Preparation for roles in entrepreneurship, 2 - Training in the chosen field, 3 - Connecting with entrepreneurs, 4 - Sharing experience</w:t>
                            </w:r>
                          </w:p>
                          <w:p w14:paraId="572BB173" w14:textId="77777777" w:rsidR="00061EC0" w:rsidRDefault="00061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43A99A" id="_x0000_t202" coordsize="21600,21600" o:spt="202" path="m,l,21600r21600,l21600,xe">
                <v:stroke joinstyle="miter"/>
                <v:path gradientshapeok="t" o:connecttype="rect"/>
              </v:shapetype>
              <v:shape id="Text Box 2" o:spid="_x0000_s1026" type="#_x0000_t202" style="position:absolute;left:0;text-align:left;margin-left:253.8pt;margin-top:0;width:205.2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" fillcolor="white [3201]" strokeweight=".5pt">
                <v:path arrowok="t"/>
                <v:textbox>
                  <w:txbxContent>
                    <w:p w14:paraId="5937E968" w14:textId="4DBEE424" w:rsidR="00061EC0" w:rsidRPr="00E56E39" w:rsidRDefault="00061EC0" w:rsidP="00061EC0">
                      <w:pPr>
                        <w:pStyle w:val="Caption"/>
                        <w:rPr>
                          <w:rFonts w:ascii="Times New Roman" w:hAnsi="Times New Roman" w:cs="Times New Roman"/>
                          <w:sz w:val="20"/>
                          <w:szCs w:val="20"/>
                        </w:rPr>
                      </w:pPr>
                      <w:r w:rsidRPr="00E56E39">
                        <w:rPr>
                          <w:rStyle w:val="tlid-translation"/>
                          <w:rFonts w:ascii="Times New Roman" w:hAnsi="Times New Roman" w:cs="Times New Roman"/>
                          <w:sz w:val="20"/>
                          <w:szCs w:val="20"/>
                        </w:rPr>
                        <w:t xml:space="preserve">illustration </w:t>
                      </w:r>
                      <w:r w:rsidR="00653E7F">
                        <w:rPr>
                          <w:rStyle w:val="tlid-translation"/>
                          <w:rFonts w:ascii="Times New Roman" w:hAnsi="Times New Roman" w:cs="Times New Roman"/>
                          <w:sz w:val="20"/>
                          <w:szCs w:val="20"/>
                        </w:rPr>
                        <w:t>1</w:t>
                      </w:r>
                      <w:r w:rsidR="002B0231">
                        <w:rPr>
                          <w:rStyle w:val="tlid-translation"/>
                          <w:rFonts w:ascii="Times New Roman" w:hAnsi="Times New Roman" w:cs="Times New Roman"/>
                          <w:sz w:val="20"/>
                          <w:szCs w:val="20"/>
                        </w:rPr>
                        <w:t>.</w:t>
                      </w:r>
                      <w:r w:rsidRPr="00E56E39">
                        <w:rPr>
                          <w:rStyle w:val="tlid-translation"/>
                          <w:rFonts w:ascii="Times New Roman" w:hAnsi="Times New Roman" w:cs="Times New Roman"/>
                          <w:sz w:val="20"/>
                          <w:szCs w:val="20"/>
                        </w:rPr>
                        <w:t xml:space="preserve"> In which areas would you like to support Roma women in starting an entrepreneurship?</w:t>
                      </w:r>
                    </w:p>
                    <w:p w14:paraId="51020FF9" w14:textId="77777777" w:rsidR="00061EC0" w:rsidRPr="00E56E39" w:rsidRDefault="00061EC0" w:rsidP="00061EC0">
                      <w:pPr>
                        <w:pStyle w:val="Caption"/>
                        <w:rPr>
                          <w:rFonts w:ascii="Times New Roman" w:hAnsi="Times New Roman" w:cs="Times New Roman"/>
                          <w:b/>
                          <w:i w:val="0"/>
                          <w:sz w:val="20"/>
                          <w:szCs w:val="20"/>
                        </w:rPr>
                      </w:pPr>
                      <w:r w:rsidRPr="00E56E39">
                        <w:rPr>
                          <w:rStyle w:val="tlid-translation"/>
                          <w:rFonts w:ascii="Times New Roman" w:hAnsi="Times New Roman" w:cs="Times New Roman"/>
                          <w:sz w:val="20"/>
                          <w:szCs w:val="20"/>
                        </w:rPr>
                        <w:t>1 - Preparation for roles in entrepreneurship, 2 - Training in the chosen field, 3 - Connecting with entrepreneurs, 4 - Sharing experience</w:t>
                      </w:r>
                    </w:p>
                    <w:p w14:paraId="572BB173" w14:textId="77777777" w:rsidR="00061EC0" w:rsidRDefault="00061EC0"/>
                  </w:txbxContent>
                </v:textbox>
              </v:shape>
            </w:pict>
          </mc:Fallback>
        </mc:AlternateContent>
      </w:r>
      <w:r w:rsidR="00E0551E" w:rsidRPr="00E56E39">
        <w:rPr>
          <w:rFonts w:ascii="Times New Roman" w:hAnsi="Times New Roman"/>
          <w:noProof/>
          <w:sz w:val="24"/>
          <w:szCs w:val="24"/>
        </w:rPr>
        <w:drawing>
          <wp:inline distT="0" distB="0" distL="0" distR="0" wp14:anchorId="7BCE5D92" wp14:editId="2FD16692">
            <wp:extent cx="2943225" cy="1501140"/>
            <wp:effectExtent l="0" t="0" r="9525"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C22AB2" w14:textId="4240CB5D" w:rsidR="0070204C" w:rsidRPr="00E56E39" w:rsidRDefault="00E0551E" w:rsidP="00E17F9E">
      <w:pPr>
        <w:spacing w:line="360" w:lineRule="auto"/>
        <w:jc w:val="both"/>
        <w:rPr>
          <w:rFonts w:ascii="Times New Roman" w:hAnsi="Times New Roman"/>
          <w:sz w:val="24"/>
          <w:szCs w:val="24"/>
        </w:rPr>
      </w:pPr>
      <w:r w:rsidRPr="00E56E39">
        <w:rPr>
          <w:rStyle w:val="tlid-translation"/>
          <w:rFonts w:ascii="Times New Roman" w:hAnsi="Times New Roman"/>
          <w:sz w:val="24"/>
          <w:szCs w:val="24"/>
        </w:rPr>
        <w:t>This conclusion is supported by the answers of the respondents to question 25, which refers to the ways of informing about entrepreneurship and their usability. The most common answers were: ‘one-on-one’ mentoring for young entrepreneurs (47.7%) and business schools (29.2%).</w:t>
      </w:r>
      <w:r w:rsidR="00E17F9E">
        <w:rPr>
          <w:rStyle w:val="tlid-translation"/>
          <w:rFonts w:ascii="Times New Roman" w:hAnsi="Times New Roman"/>
          <w:sz w:val="24"/>
          <w:szCs w:val="24"/>
        </w:rPr>
        <w:t xml:space="preserve"> </w:t>
      </w:r>
      <w:r w:rsidR="0070204C" w:rsidRPr="00E56E39">
        <w:rPr>
          <w:rStyle w:val="tlid-translation"/>
          <w:rFonts w:ascii="Times New Roman" w:hAnsi="Times New Roman"/>
          <w:sz w:val="24"/>
          <w:szCs w:val="24"/>
        </w:rPr>
        <w:t>Among the most common answers are getting to know the existing organizations (17.4%), financial framework (19.3%), marketing (16.5%) and time planning and management (16%).</w:t>
      </w:r>
    </w:p>
    <w:p w14:paraId="709285FF" w14:textId="77777777" w:rsidR="00E0551E" w:rsidRPr="00E17F9E" w:rsidRDefault="00471851" w:rsidP="00E17F9E">
      <w:pPr>
        <w:spacing w:after="0" w:line="240" w:lineRule="auto"/>
        <w:rPr>
          <w:rFonts w:ascii="Times New Roman" w:hAnsi="Times New Roman"/>
          <w:color w:val="CC0099"/>
          <w:sz w:val="24"/>
          <w:szCs w:val="24"/>
          <w:u w:val="single"/>
        </w:rPr>
      </w:pPr>
      <w:r w:rsidRPr="00E17F9E">
        <w:rPr>
          <w:rStyle w:val="tlid-translation"/>
          <w:rFonts w:ascii="Times New Roman" w:hAnsi="Times New Roman"/>
          <w:color w:val="CC0099"/>
          <w:sz w:val="24"/>
          <w:szCs w:val="24"/>
          <w:u w:val="single"/>
        </w:rPr>
        <w:t>Various obstacles that Roma women could face while starting their own</w:t>
      </w:r>
    </w:p>
    <w:p w14:paraId="402B83F1" w14:textId="6602C0C1" w:rsidR="002316D9" w:rsidRPr="00E56E39" w:rsidRDefault="00471851" w:rsidP="00E17F9E">
      <w:pPr>
        <w:spacing w:after="0"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As many as 74.6% of respondents believe that, due to gender inequality, Roma women have a reduced opportunity to receive funds to start their own business. Another obstacle faced by Roma women entrepreneurs is the lack of institutional support.</w:t>
      </w:r>
    </w:p>
    <w:p w14:paraId="016A4D3E" w14:textId="4747F8CA" w:rsidR="002316D9" w:rsidRPr="00E56E39" w:rsidRDefault="00471851" w:rsidP="00E56E39">
      <w:pPr>
        <w:spacing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Also, as many as 84.5% of respondents believe that discrimination based on ethnicity is another obstacle</w:t>
      </w:r>
      <w:r w:rsidR="002316D9" w:rsidRPr="00E56E39">
        <w:rPr>
          <w:rStyle w:val="tlid-translation"/>
          <w:rFonts w:ascii="Times New Roman" w:hAnsi="Times New Roman"/>
          <w:sz w:val="24"/>
          <w:szCs w:val="24"/>
        </w:rPr>
        <w:t>.</w:t>
      </w:r>
      <w:r w:rsidR="00E17F9E">
        <w:rPr>
          <w:rStyle w:val="tlid-translation"/>
          <w:rFonts w:ascii="Times New Roman" w:hAnsi="Times New Roman"/>
          <w:sz w:val="24"/>
          <w:szCs w:val="24"/>
        </w:rPr>
        <w:t xml:space="preserve"> </w:t>
      </w:r>
      <w:r w:rsidR="002316D9" w:rsidRPr="00E56E39">
        <w:rPr>
          <w:rStyle w:val="tlid-translation"/>
          <w:rFonts w:ascii="Times New Roman" w:hAnsi="Times New Roman"/>
          <w:sz w:val="24"/>
          <w:szCs w:val="24"/>
        </w:rPr>
        <w:t>The most common answers to the question "Why are there so few Roma women who start entrepreneurial activities compared to other women?" were - "There is a lack of communication to motivate / support Roma women (21.3%)", and "The administration is extensive and demanding (16, 8%)". On the other hand, the most frequent answers to the question: “What are the challenges that Roma women face when starting their own business?” were: liquidity and financial issues (22.4%), lack of advisory support for successful business in the market (17.8 %) and lack of education (17.3%). (</w:t>
      </w:r>
      <w:r w:rsidR="002316D9" w:rsidRPr="002B0231">
        <w:rPr>
          <w:rStyle w:val="tlid-translation"/>
          <w:rFonts w:ascii="Times New Roman" w:hAnsi="Times New Roman"/>
          <w:i/>
          <w:iCs/>
          <w:sz w:val="24"/>
          <w:szCs w:val="24"/>
        </w:rPr>
        <w:t xml:space="preserve">Chart </w:t>
      </w:r>
      <w:r w:rsidR="002B0231" w:rsidRPr="002B0231">
        <w:rPr>
          <w:rStyle w:val="tlid-translation"/>
          <w:rFonts w:ascii="Times New Roman" w:hAnsi="Times New Roman"/>
          <w:i/>
          <w:iCs/>
          <w:sz w:val="24"/>
          <w:szCs w:val="24"/>
        </w:rPr>
        <w:t>2</w:t>
      </w:r>
      <w:r w:rsidR="002316D9" w:rsidRPr="00E56E39">
        <w:rPr>
          <w:rStyle w:val="tlid-translation"/>
          <w:rFonts w:ascii="Times New Roman" w:hAnsi="Times New Roman"/>
          <w:sz w:val="24"/>
          <w:szCs w:val="24"/>
        </w:rPr>
        <w:t>)</w:t>
      </w:r>
    </w:p>
    <w:p w14:paraId="78A3312A" w14:textId="77777777" w:rsidR="00E17F9E" w:rsidRDefault="00460E8A" w:rsidP="00E17F9E">
      <w:pPr>
        <w:spacing w:line="360" w:lineRule="auto"/>
        <w:rPr>
          <w:rStyle w:val="tlid-translation"/>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6848219" wp14:editId="066B3716">
                <wp:simplePos x="0" y="0"/>
                <wp:positionH relativeFrom="column">
                  <wp:posOffset>3276600</wp:posOffset>
                </wp:positionH>
                <wp:positionV relativeFrom="paragraph">
                  <wp:posOffset>81915</wp:posOffset>
                </wp:positionV>
                <wp:extent cx="2575560" cy="14782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5560" cy="1478280"/>
                        </a:xfrm>
                        <a:prstGeom prst="rect">
                          <a:avLst/>
                        </a:prstGeom>
                        <a:solidFill>
                          <a:schemeClr val="lt1"/>
                        </a:solidFill>
                        <a:ln w="6350">
                          <a:solidFill>
                            <a:prstClr val="black"/>
                          </a:solidFill>
                        </a:ln>
                      </wps:spPr>
                      <wps:txbx>
                        <w:txbxContent>
                          <w:p w14:paraId="31E56E23" w14:textId="54590740" w:rsidR="00061EC0" w:rsidRDefault="00061EC0" w:rsidP="00061EC0">
                            <w:pPr>
                              <w:pStyle w:val="Caption"/>
                              <w:rPr>
                                <w:rStyle w:val="tlid-translation"/>
                                <w:rFonts w:ascii="Times New Roman" w:hAnsi="Times New Roman" w:cs="Times New Roman"/>
                                <w:sz w:val="20"/>
                                <w:szCs w:val="20"/>
                              </w:rPr>
                            </w:pPr>
                            <w:r w:rsidRPr="00E56E39">
                              <w:rPr>
                                <w:rStyle w:val="tlid-translation"/>
                                <w:rFonts w:ascii="Times New Roman" w:hAnsi="Times New Roman" w:cs="Times New Roman"/>
                                <w:sz w:val="20"/>
                                <w:szCs w:val="20"/>
                              </w:rPr>
                              <w:t xml:space="preserve">illustration </w:t>
                            </w:r>
                            <w:r w:rsidR="002B0231">
                              <w:rPr>
                                <w:rStyle w:val="tlid-translation"/>
                                <w:rFonts w:ascii="Times New Roman" w:hAnsi="Times New Roman" w:cs="Times New Roman"/>
                                <w:sz w:val="20"/>
                                <w:szCs w:val="20"/>
                              </w:rPr>
                              <w:t>2.</w:t>
                            </w:r>
                            <w:r w:rsidRPr="00E56E39">
                              <w:rPr>
                                <w:rStyle w:val="tlid-translation"/>
                                <w:rFonts w:ascii="Times New Roman" w:hAnsi="Times New Roman" w:cs="Times New Roman"/>
                                <w:sz w:val="20"/>
                                <w:szCs w:val="20"/>
                              </w:rPr>
                              <w:t xml:space="preserve"> What are the challenges that Roma women face when starting their own business? (Select 3) 1- Lack of self-confidence, 2 - Liquidity and </w:t>
                            </w:r>
                            <w:r w:rsidR="00E17F9E" w:rsidRPr="00E56E39">
                              <w:rPr>
                                <w:rStyle w:val="tlid-translation"/>
                                <w:rFonts w:ascii="Times New Roman" w:hAnsi="Times New Roman" w:cs="Times New Roman"/>
                                <w:sz w:val="20"/>
                                <w:szCs w:val="20"/>
                              </w:rPr>
                              <w:t>financial</w:t>
                            </w:r>
                            <w:r w:rsidRPr="00E56E39">
                              <w:rPr>
                                <w:rStyle w:val="tlid-translation"/>
                                <w:rFonts w:ascii="Times New Roman" w:hAnsi="Times New Roman" w:cs="Times New Roman"/>
                                <w:sz w:val="20"/>
                                <w:szCs w:val="20"/>
                              </w:rPr>
                              <w:t xml:space="preserve"> issues, 3 - Lack of education, 4 - Gender discrimination, 5 - Lack of examples of good practice, 6 - Lack of advisory support for successful business in the market, 7 - Lack of support for </w:t>
                            </w:r>
                            <w:r w:rsidR="00E048FB" w:rsidRPr="00E56E39">
                              <w:rPr>
                                <w:rStyle w:val="tlid-translation"/>
                                <w:rFonts w:ascii="Times New Roman" w:hAnsi="Times New Roman" w:cs="Times New Roman"/>
                                <w:sz w:val="20"/>
                                <w:szCs w:val="20"/>
                              </w:rPr>
                              <w:t>mothers’</w:t>
                            </w:r>
                            <w:r w:rsidRPr="00E56E39">
                              <w:rPr>
                                <w:rStyle w:val="tlid-translation"/>
                                <w:rFonts w:ascii="Times New Roman" w:hAnsi="Times New Roman" w:cs="Times New Roman"/>
                                <w:sz w:val="20"/>
                                <w:szCs w:val="20"/>
                              </w:rPr>
                              <w:t xml:space="preserve"> entrepreneurs, 8 </w:t>
                            </w:r>
                            <w:r>
                              <w:rPr>
                                <w:rStyle w:val="tlid-translation"/>
                                <w:rFonts w:ascii="Times New Roman" w:hAnsi="Times New Roman" w:cs="Times New Roman"/>
                                <w:sz w:val="20"/>
                                <w:szCs w:val="20"/>
                              </w:rPr>
                              <w:t>–</w:t>
                            </w:r>
                            <w:r w:rsidRPr="00E56E39">
                              <w:rPr>
                                <w:rStyle w:val="tlid-translation"/>
                                <w:rFonts w:ascii="Times New Roman" w:hAnsi="Times New Roman" w:cs="Times New Roman"/>
                                <w:sz w:val="20"/>
                                <w:szCs w:val="20"/>
                              </w:rPr>
                              <w:t xml:space="preserve"> Other</w:t>
                            </w:r>
                          </w:p>
                          <w:p w14:paraId="49BEF4A1" w14:textId="77777777" w:rsidR="00061EC0" w:rsidRDefault="00061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848219" id="Text Box 1" o:spid="_x0000_s1027" type="#_x0000_t202" style="position:absolute;margin-left:258pt;margin-top:6.45pt;width:202.8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" fillcolor="white [3201]" strokeweight=".5pt">
                <v:path arrowok="t"/>
                <v:textbox>
                  <w:txbxContent>
                    <w:p w14:paraId="31E56E23" w14:textId="54590740" w:rsidR="00061EC0" w:rsidRDefault="00061EC0" w:rsidP="00061EC0">
                      <w:pPr>
                        <w:pStyle w:val="Caption"/>
                        <w:rPr>
                          <w:rStyle w:val="tlid-translation"/>
                          <w:rFonts w:ascii="Times New Roman" w:hAnsi="Times New Roman" w:cs="Times New Roman"/>
                          <w:sz w:val="20"/>
                          <w:szCs w:val="20"/>
                        </w:rPr>
                      </w:pPr>
                      <w:r w:rsidRPr="00E56E39">
                        <w:rPr>
                          <w:rStyle w:val="tlid-translation"/>
                          <w:rFonts w:ascii="Times New Roman" w:hAnsi="Times New Roman" w:cs="Times New Roman"/>
                          <w:sz w:val="20"/>
                          <w:szCs w:val="20"/>
                        </w:rPr>
                        <w:t xml:space="preserve">illustration </w:t>
                      </w:r>
                      <w:r w:rsidR="002B0231">
                        <w:rPr>
                          <w:rStyle w:val="tlid-translation"/>
                          <w:rFonts w:ascii="Times New Roman" w:hAnsi="Times New Roman" w:cs="Times New Roman"/>
                          <w:sz w:val="20"/>
                          <w:szCs w:val="20"/>
                        </w:rPr>
                        <w:t>2.</w:t>
                      </w:r>
                      <w:r w:rsidRPr="00E56E39">
                        <w:rPr>
                          <w:rStyle w:val="tlid-translation"/>
                          <w:rFonts w:ascii="Times New Roman" w:hAnsi="Times New Roman" w:cs="Times New Roman"/>
                          <w:sz w:val="20"/>
                          <w:szCs w:val="20"/>
                        </w:rPr>
                        <w:t xml:space="preserve"> What are the challenges that Roma women face when starting their own business? (Select 3) 1- Lack of self-confidence, 2 - Liquidity and </w:t>
                      </w:r>
                      <w:r w:rsidR="00E17F9E" w:rsidRPr="00E56E39">
                        <w:rPr>
                          <w:rStyle w:val="tlid-translation"/>
                          <w:rFonts w:ascii="Times New Roman" w:hAnsi="Times New Roman" w:cs="Times New Roman"/>
                          <w:sz w:val="20"/>
                          <w:szCs w:val="20"/>
                        </w:rPr>
                        <w:t>financial</w:t>
                      </w:r>
                      <w:r w:rsidRPr="00E56E39">
                        <w:rPr>
                          <w:rStyle w:val="tlid-translation"/>
                          <w:rFonts w:ascii="Times New Roman" w:hAnsi="Times New Roman" w:cs="Times New Roman"/>
                          <w:sz w:val="20"/>
                          <w:szCs w:val="20"/>
                        </w:rPr>
                        <w:t xml:space="preserve"> issues, 3 - Lack of education, 4 - Gender discrimination, 5 - Lack of examples of good practice, 6 - Lack of advisory support for successful business in the market, 7 - Lack of support for </w:t>
                      </w:r>
                      <w:r w:rsidR="00E048FB" w:rsidRPr="00E56E39">
                        <w:rPr>
                          <w:rStyle w:val="tlid-translation"/>
                          <w:rFonts w:ascii="Times New Roman" w:hAnsi="Times New Roman" w:cs="Times New Roman"/>
                          <w:sz w:val="20"/>
                          <w:szCs w:val="20"/>
                        </w:rPr>
                        <w:t>mothers’</w:t>
                      </w:r>
                      <w:r w:rsidRPr="00E56E39">
                        <w:rPr>
                          <w:rStyle w:val="tlid-translation"/>
                          <w:rFonts w:ascii="Times New Roman" w:hAnsi="Times New Roman" w:cs="Times New Roman"/>
                          <w:sz w:val="20"/>
                          <w:szCs w:val="20"/>
                        </w:rPr>
                        <w:t xml:space="preserve"> entrepreneurs, 8 </w:t>
                      </w:r>
                      <w:r>
                        <w:rPr>
                          <w:rStyle w:val="tlid-translation"/>
                          <w:rFonts w:ascii="Times New Roman" w:hAnsi="Times New Roman" w:cs="Times New Roman"/>
                          <w:sz w:val="20"/>
                          <w:szCs w:val="20"/>
                        </w:rPr>
                        <w:t>–</w:t>
                      </w:r>
                      <w:r w:rsidRPr="00E56E39">
                        <w:rPr>
                          <w:rStyle w:val="tlid-translation"/>
                          <w:rFonts w:ascii="Times New Roman" w:hAnsi="Times New Roman" w:cs="Times New Roman"/>
                          <w:sz w:val="20"/>
                          <w:szCs w:val="20"/>
                        </w:rPr>
                        <w:t xml:space="preserve"> Other</w:t>
                      </w:r>
                    </w:p>
                    <w:p w14:paraId="49BEF4A1" w14:textId="77777777" w:rsidR="00061EC0" w:rsidRDefault="00061EC0"/>
                  </w:txbxContent>
                </v:textbox>
              </v:shape>
            </w:pict>
          </mc:Fallback>
        </mc:AlternateContent>
      </w:r>
      <w:r w:rsidR="002316D9" w:rsidRPr="00E56E39">
        <w:rPr>
          <w:rFonts w:ascii="Times New Roman" w:hAnsi="Times New Roman"/>
          <w:noProof/>
          <w:sz w:val="24"/>
          <w:szCs w:val="24"/>
        </w:rPr>
        <w:drawing>
          <wp:inline distT="0" distB="0" distL="0" distR="0" wp14:anchorId="747FBE76" wp14:editId="5870E28B">
            <wp:extent cx="2819400" cy="15621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07EC49" w14:textId="77777777" w:rsidR="00E048FB" w:rsidRDefault="00E048FB" w:rsidP="00454FAF">
      <w:pPr>
        <w:spacing w:after="0" w:line="240" w:lineRule="auto"/>
        <w:rPr>
          <w:rStyle w:val="tlid-translation"/>
          <w:rFonts w:ascii="Times New Roman" w:hAnsi="Times New Roman"/>
          <w:color w:val="CC0099"/>
          <w:sz w:val="24"/>
          <w:szCs w:val="24"/>
        </w:rPr>
      </w:pPr>
    </w:p>
    <w:p w14:paraId="50A4F848" w14:textId="77777777" w:rsidR="00E048FB" w:rsidRDefault="00E048FB" w:rsidP="00454FAF">
      <w:pPr>
        <w:spacing w:after="0" w:line="240" w:lineRule="auto"/>
        <w:rPr>
          <w:rStyle w:val="tlid-translation"/>
          <w:rFonts w:ascii="Times New Roman" w:hAnsi="Times New Roman"/>
          <w:color w:val="CC0099"/>
          <w:sz w:val="24"/>
          <w:szCs w:val="24"/>
        </w:rPr>
      </w:pPr>
    </w:p>
    <w:p w14:paraId="50D95711" w14:textId="2000901A" w:rsidR="00454FAF" w:rsidRPr="00E048FB" w:rsidRDefault="002316D9" w:rsidP="00454FAF">
      <w:pPr>
        <w:spacing w:after="0" w:line="240" w:lineRule="auto"/>
        <w:rPr>
          <w:rFonts w:ascii="Times New Roman" w:hAnsi="Times New Roman"/>
          <w:sz w:val="24"/>
          <w:szCs w:val="24"/>
          <w:u w:val="single"/>
        </w:rPr>
      </w:pPr>
      <w:r w:rsidRPr="00E048FB">
        <w:rPr>
          <w:rStyle w:val="tlid-translation"/>
          <w:rFonts w:ascii="Times New Roman" w:hAnsi="Times New Roman"/>
          <w:color w:val="CC0099"/>
          <w:sz w:val="24"/>
          <w:szCs w:val="24"/>
          <w:u w:val="single"/>
        </w:rPr>
        <w:t>Skills required</w:t>
      </w:r>
    </w:p>
    <w:p w14:paraId="34F670D9" w14:textId="55BB6142" w:rsidR="00454FAF" w:rsidRDefault="002316D9" w:rsidP="002B0231">
      <w:pPr>
        <w:spacing w:after="0" w:line="360" w:lineRule="auto"/>
        <w:jc w:val="both"/>
        <w:rPr>
          <w:rStyle w:val="tlid-translation"/>
          <w:rFonts w:ascii="Times New Roman" w:hAnsi="Times New Roman"/>
          <w:sz w:val="24"/>
          <w:szCs w:val="24"/>
        </w:rPr>
      </w:pPr>
      <w:r w:rsidRPr="00E56E39">
        <w:rPr>
          <w:rStyle w:val="tlid-translation"/>
          <w:rFonts w:ascii="Times New Roman" w:hAnsi="Times New Roman"/>
          <w:sz w:val="24"/>
          <w:szCs w:val="24"/>
        </w:rPr>
        <w:t>Among the most common answers to the question: "What skills are most important to become a good entrepreneur?" are: organizational skills (33.1%), communication skills (16.2%) and interpersonal skills (14.9%). However, as already mentioned, knowledge about entrepreneurship is difficult to generalize to the Roma population due to the specific problems they face.</w:t>
      </w:r>
      <w:r w:rsidR="00454FAF">
        <w:rPr>
          <w:rStyle w:val="tlid-translation"/>
          <w:rFonts w:ascii="Times New Roman" w:hAnsi="Times New Roman"/>
          <w:sz w:val="24"/>
          <w:szCs w:val="24"/>
        </w:rPr>
        <w:t xml:space="preserve"> </w:t>
      </w:r>
      <w:r w:rsidR="00E56E39" w:rsidRPr="00E56E39">
        <w:rPr>
          <w:rStyle w:val="tlid-translation"/>
          <w:rFonts w:ascii="Times New Roman" w:hAnsi="Times New Roman"/>
          <w:sz w:val="24"/>
          <w:szCs w:val="24"/>
        </w:rPr>
        <w:t>As this means that almost every of these traits is mostly considered important, it is concluded that Romani women must have a large number of skills (in this case: critical thinking, problem solving, creativity, affinity, emotional intelligence, perseverance, negotiation, critical decision making and cognitive flexibility) in order to be successful in entrepreneurship. However, among the mentioned skills, critical decision-making (which 77.8% of respondents stated as very or extremely important), perseverance (52.2%) and problem solving (which 45% of respondents stated as very or extremely important) stand out, as well as ability to negotiate (47.8%).</w:t>
      </w:r>
      <w:r w:rsidR="002B0231">
        <w:rPr>
          <w:rStyle w:val="tlid-translation"/>
          <w:rFonts w:ascii="Times New Roman" w:hAnsi="Times New Roman"/>
          <w:sz w:val="24"/>
          <w:szCs w:val="24"/>
        </w:rPr>
        <w:t xml:space="preserve"> </w:t>
      </w:r>
      <w:r w:rsidR="00E56E39" w:rsidRPr="00E56E39">
        <w:rPr>
          <w:rStyle w:val="tlid-translation"/>
          <w:rFonts w:ascii="Times New Roman" w:hAnsi="Times New Roman"/>
          <w:sz w:val="24"/>
          <w:szCs w:val="24"/>
        </w:rPr>
        <w:t>As already mentioned, 39% of respondents consider planning to be one of the most neglected aspects of redundancy. 33.1% of respondents cite organizational skills as key to success in entrepreneurship, and 16% of respondents believe that entrepreneurship training should focus on planning and time management</w:t>
      </w:r>
      <w:r w:rsidR="00454FAF">
        <w:rPr>
          <w:rStyle w:val="tlid-translation"/>
          <w:rFonts w:ascii="Times New Roman" w:hAnsi="Times New Roman"/>
          <w:sz w:val="24"/>
          <w:szCs w:val="24"/>
        </w:rPr>
        <w:t>.</w:t>
      </w:r>
    </w:p>
    <w:p w14:paraId="2099FB6F" w14:textId="7777409B" w:rsidR="00454FAF" w:rsidRPr="00454FAF" w:rsidRDefault="00454FAF" w:rsidP="00E048FB">
      <w:pPr>
        <w:keepNext/>
        <w:spacing w:after="0" w:line="360" w:lineRule="auto"/>
        <w:jc w:val="center"/>
        <w:rPr>
          <w:rStyle w:val="tlid-translation"/>
          <w:rFonts w:ascii="Times New Roman" w:hAnsi="Times New Roman"/>
          <w:color w:val="CC0099"/>
          <w:sz w:val="24"/>
          <w:szCs w:val="24"/>
        </w:rPr>
      </w:pPr>
      <w:r w:rsidRPr="00454FAF">
        <w:rPr>
          <w:rStyle w:val="tlid-translation"/>
          <w:rFonts w:ascii="Times New Roman" w:hAnsi="Times New Roman"/>
          <w:color w:val="CC0099"/>
          <w:sz w:val="24"/>
          <w:szCs w:val="24"/>
        </w:rPr>
        <w:t>Conclusion</w:t>
      </w:r>
    </w:p>
    <w:p w14:paraId="3D3585F5" w14:textId="5B7BD658" w:rsidR="00E56E39" w:rsidRPr="00E56E39" w:rsidRDefault="00E56E39" w:rsidP="00E048FB">
      <w:pPr>
        <w:spacing w:after="0" w:line="360" w:lineRule="auto"/>
        <w:ind w:firstLine="720"/>
        <w:jc w:val="both"/>
        <w:rPr>
          <w:rStyle w:val="tlid-translation"/>
          <w:rFonts w:ascii="Times New Roman" w:hAnsi="Times New Roman"/>
          <w:sz w:val="24"/>
          <w:szCs w:val="24"/>
        </w:rPr>
      </w:pPr>
      <w:r w:rsidRPr="004E6FBC">
        <w:rPr>
          <w:rStyle w:val="tlid-translation"/>
          <w:rFonts w:ascii="Times New Roman" w:hAnsi="Times New Roman"/>
          <w:sz w:val="24"/>
          <w:szCs w:val="24"/>
        </w:rPr>
        <w:t xml:space="preserve">From all the </w:t>
      </w:r>
      <w:r w:rsidR="00B14602" w:rsidRPr="004E6FBC">
        <w:rPr>
          <w:rStyle w:val="tlid-translation"/>
          <w:rFonts w:ascii="Times New Roman" w:hAnsi="Times New Roman"/>
          <w:sz w:val="24"/>
          <w:szCs w:val="24"/>
        </w:rPr>
        <w:t>data gathered</w:t>
      </w:r>
      <w:r w:rsidRPr="004E6FBC">
        <w:rPr>
          <w:rStyle w:val="tlid-translation"/>
          <w:rFonts w:ascii="Times New Roman" w:hAnsi="Times New Roman"/>
          <w:sz w:val="24"/>
          <w:szCs w:val="24"/>
        </w:rPr>
        <w:t xml:space="preserve">, it </w:t>
      </w:r>
      <w:r w:rsidRPr="00E56E39">
        <w:rPr>
          <w:rStyle w:val="tlid-translation"/>
          <w:rFonts w:ascii="Times New Roman" w:hAnsi="Times New Roman"/>
          <w:sz w:val="24"/>
          <w:szCs w:val="24"/>
        </w:rPr>
        <w:t xml:space="preserve">can be concluded how complex and demanding it is to invest in the process of entrepreneurship, not only for Roma women but also for the non-Roma population. If we add to this </w:t>
      </w:r>
      <w:r w:rsidR="004E6FBC" w:rsidRPr="00E56E39">
        <w:rPr>
          <w:rStyle w:val="tlid-translation"/>
          <w:rFonts w:ascii="Times New Roman" w:hAnsi="Times New Roman"/>
          <w:sz w:val="24"/>
          <w:szCs w:val="24"/>
        </w:rPr>
        <w:t>scarcer</w:t>
      </w:r>
      <w:r w:rsidRPr="00E56E39">
        <w:rPr>
          <w:rStyle w:val="tlid-translation"/>
          <w:rFonts w:ascii="Times New Roman" w:hAnsi="Times New Roman"/>
          <w:sz w:val="24"/>
          <w:szCs w:val="24"/>
        </w:rPr>
        <w:t xml:space="preserve"> educational status, lack of experience and less stimulating environment that is typical for Roma women, it is not difficult to conclude how much effort and motivation they must invest in order to adequately and successfully join the world of entrepreneurship.</w:t>
      </w:r>
    </w:p>
    <w:p w14:paraId="21D0EF28" w14:textId="7AA5F012" w:rsidR="00CE130E" w:rsidRPr="002B0231" w:rsidRDefault="00E56E39" w:rsidP="002B0231">
      <w:pPr>
        <w:spacing w:line="360" w:lineRule="auto"/>
        <w:ind w:firstLine="720"/>
        <w:jc w:val="both"/>
        <w:rPr>
          <w:rFonts w:ascii="Times New Roman" w:hAnsi="Times New Roman"/>
          <w:color w:val="833C0B" w:themeColor="accent2" w:themeShade="80"/>
          <w:sz w:val="24"/>
          <w:szCs w:val="24"/>
        </w:rPr>
      </w:pPr>
      <w:r w:rsidRPr="00E56E39">
        <w:rPr>
          <w:rStyle w:val="tlid-translation"/>
          <w:rFonts w:ascii="Times New Roman" w:hAnsi="Times New Roman"/>
          <w:sz w:val="24"/>
          <w:szCs w:val="24"/>
        </w:rPr>
        <w:t xml:space="preserve">Great emphasis should be placed on education in general, but also on informing about the world of entrepreneurship. Romani women should be offered education in the field of entrepreneurship and successful business in general, but in a way that is adapted to their needs, prior knowledge and the culture they come from. Although the majority of respondents recommend that the mentioned trainings be focused on developing the ability of the organization, the analysis of the overall results leads to the conclusion that the education should still be more comprehensive, </w:t>
      </w:r>
      <w:r w:rsidR="004E6FBC" w:rsidRPr="00E56E39">
        <w:rPr>
          <w:rStyle w:val="tlid-translation"/>
          <w:rFonts w:ascii="Times New Roman" w:hAnsi="Times New Roman"/>
          <w:sz w:val="24"/>
          <w:szCs w:val="24"/>
        </w:rPr>
        <w:t>i.e.</w:t>
      </w:r>
      <w:r w:rsidRPr="00E56E39">
        <w:rPr>
          <w:rStyle w:val="tlid-translation"/>
          <w:rFonts w:ascii="Times New Roman" w:hAnsi="Times New Roman"/>
          <w:sz w:val="24"/>
          <w:szCs w:val="24"/>
        </w:rPr>
        <w:t xml:space="preserve"> to include the development of a large number of other abilities and skills.</w:t>
      </w:r>
      <w:r w:rsidR="002B0231">
        <w:rPr>
          <w:rFonts w:ascii="Times New Roman" w:hAnsi="Times New Roman"/>
          <w:color w:val="833C0B" w:themeColor="accent2" w:themeShade="80"/>
          <w:sz w:val="24"/>
          <w:szCs w:val="24"/>
        </w:rPr>
        <w:t xml:space="preserve"> </w:t>
      </w:r>
      <w:r w:rsidRPr="00E56E39">
        <w:rPr>
          <w:rStyle w:val="tlid-translation"/>
          <w:rFonts w:ascii="Times New Roman" w:hAnsi="Times New Roman"/>
          <w:sz w:val="24"/>
          <w:szCs w:val="24"/>
        </w:rPr>
        <w:t xml:space="preserve">It is certainly encouraging that a large number of respondents notice an increase in the number of </w:t>
      </w:r>
      <w:r w:rsidRPr="00E56E39">
        <w:rPr>
          <w:rStyle w:val="tlid-translation"/>
          <w:rFonts w:ascii="Times New Roman" w:hAnsi="Times New Roman"/>
          <w:sz w:val="24"/>
          <w:szCs w:val="24"/>
        </w:rPr>
        <w:lastRenderedPageBreak/>
        <w:t>Romani women entrepreneurs, which can be stimulating for those Romani women who still feel insecure and have doubts whether to start their own business.</w:t>
      </w:r>
      <w:r w:rsidRPr="00E56E39">
        <w:rPr>
          <w:rFonts w:ascii="Times New Roman" w:hAnsi="Times New Roman"/>
          <w:sz w:val="24"/>
          <w:szCs w:val="24"/>
        </w:rPr>
        <w:tab/>
      </w:r>
    </w:p>
    <w:p w14:paraId="10AF2DB8" w14:textId="1BFA6A7C" w:rsidR="00500412" w:rsidRDefault="00500412" w:rsidP="00E048FB">
      <w:pPr>
        <w:spacing w:line="360" w:lineRule="auto"/>
        <w:ind w:firstLine="720"/>
        <w:jc w:val="both"/>
        <w:rPr>
          <w:rStyle w:val="tlid-translation"/>
          <w:rFonts w:ascii="Times New Roman" w:hAnsi="Times New Roman"/>
          <w:sz w:val="24"/>
          <w:szCs w:val="24"/>
        </w:rPr>
      </w:pPr>
      <w:r w:rsidRPr="00E56E39">
        <w:rPr>
          <w:rStyle w:val="tlid-translation"/>
          <w:rFonts w:ascii="Times New Roman" w:hAnsi="Times New Roman"/>
          <w:sz w:val="24"/>
          <w:szCs w:val="24"/>
        </w:rPr>
        <w:t>Changing the tax policy would motivate a large number of entrepreneurs to start their own small businesses. Young people would most often start a business in the IT / digital sphere. Serbia is a country that has been ranked number one in the world for the number of freelancers for years. A change in tax policy would help drive that population forward and increase the number of entrepreneurs and that would benefit all - the state and the freelancers.</w:t>
      </w:r>
      <w:r w:rsidR="00454FAF">
        <w:rPr>
          <w:rStyle w:val="tlid-translation"/>
          <w:rFonts w:ascii="Times New Roman" w:hAnsi="Times New Roman"/>
          <w:sz w:val="24"/>
          <w:szCs w:val="24"/>
        </w:rPr>
        <w:t xml:space="preserve"> </w:t>
      </w:r>
      <w:r w:rsidRPr="00E56E39">
        <w:rPr>
          <w:rStyle w:val="tlid-translation"/>
          <w:rFonts w:ascii="Times New Roman" w:hAnsi="Times New Roman"/>
          <w:sz w:val="24"/>
          <w:szCs w:val="24"/>
        </w:rPr>
        <w:t>Not everyone can be an entrepreneur, and this process should not be forced either, but those who are inclined should nurture the entrepreneurial spirit, not by promising a bright future and quotes from Steve Jobs, but by giving information, sharing experiences and motivating them through concrete examples</w:t>
      </w:r>
      <w:r w:rsidR="00A352AD">
        <w:rPr>
          <w:rStyle w:val="tlid-translation"/>
          <w:rFonts w:ascii="Times New Roman" w:hAnsi="Times New Roman"/>
          <w:sz w:val="24"/>
          <w:szCs w:val="24"/>
        </w:rPr>
        <w:t>.</w:t>
      </w:r>
      <w:r w:rsidRPr="00E56E39">
        <w:rPr>
          <w:rStyle w:val="tlid-translation"/>
          <w:rFonts w:ascii="Times New Roman" w:hAnsi="Times New Roman"/>
          <w:sz w:val="24"/>
          <w:szCs w:val="24"/>
        </w:rPr>
        <w:t>”</w:t>
      </w:r>
    </w:p>
    <w:p w14:paraId="2B79B55A" w14:textId="77777777" w:rsidR="00A352AD" w:rsidRDefault="00A352AD" w:rsidP="00500412">
      <w:pPr>
        <w:spacing w:line="360" w:lineRule="auto"/>
        <w:jc w:val="both"/>
        <w:rPr>
          <w:rStyle w:val="tlid-translation"/>
          <w:rFonts w:ascii="Times New Roman" w:hAnsi="Times New Roman"/>
          <w:sz w:val="24"/>
          <w:szCs w:val="24"/>
        </w:rPr>
      </w:pPr>
    </w:p>
    <w:p w14:paraId="5FFDCA1C" w14:textId="2987C190" w:rsidR="00A352AD" w:rsidRPr="00E048FB" w:rsidRDefault="002B0231" w:rsidP="00500412">
      <w:pPr>
        <w:spacing w:line="360" w:lineRule="auto"/>
        <w:jc w:val="both"/>
        <w:rPr>
          <w:rFonts w:ascii="Times New Roman" w:hAnsi="Times New Roman"/>
          <w:color w:val="CC0099"/>
          <w:sz w:val="24"/>
          <w:szCs w:val="24"/>
          <w:u w:val="single"/>
        </w:rPr>
      </w:pPr>
      <w:r w:rsidRPr="00E048FB">
        <w:rPr>
          <w:rStyle w:val="tlid-translation"/>
          <w:rFonts w:ascii="Times New Roman" w:hAnsi="Times New Roman"/>
          <w:color w:val="CC0099"/>
          <w:sz w:val="24"/>
          <w:szCs w:val="24"/>
          <w:u w:val="single"/>
        </w:rPr>
        <w:t>Bibliography</w:t>
      </w:r>
    </w:p>
    <w:p w14:paraId="263F83E4" w14:textId="77777777" w:rsidR="00FB2C5C" w:rsidRPr="00E56E39" w:rsidRDefault="00720242" w:rsidP="00FB2C5C">
      <w:pPr>
        <w:rPr>
          <w:rFonts w:ascii="Times New Roman" w:hAnsi="Times New Roman"/>
          <w:sz w:val="24"/>
          <w:szCs w:val="24"/>
        </w:rPr>
      </w:pPr>
      <w:hyperlink r:id="rId9" w:history="1">
        <w:r w:rsidR="00FB2C5C" w:rsidRPr="00E56E39">
          <w:rPr>
            <w:rStyle w:val="Hyperlink"/>
            <w:rFonts w:ascii="Times New Roman" w:hAnsi="Times New Roman"/>
            <w:sz w:val="24"/>
            <w:szCs w:val="24"/>
          </w:rPr>
          <w:t>https://sr.wikipedia.org/wiki/Родна_равноправност</w:t>
        </w:r>
      </w:hyperlink>
    </w:p>
    <w:p w14:paraId="6DB394FF" w14:textId="77777777" w:rsidR="00CE130E" w:rsidRDefault="00720242" w:rsidP="00CE130E">
      <w:pPr>
        <w:rPr>
          <w:rFonts w:ascii="Times New Roman" w:hAnsi="Times New Roman"/>
          <w:sz w:val="24"/>
          <w:szCs w:val="24"/>
        </w:rPr>
      </w:pPr>
      <w:hyperlink r:id="rId10" w:history="1">
        <w:r w:rsidR="00FB2C5C" w:rsidRPr="00610E8E">
          <w:rPr>
            <w:rStyle w:val="Hyperlink"/>
            <w:rFonts w:ascii="Times New Roman" w:hAnsi="Times New Roman"/>
            <w:sz w:val="24"/>
            <w:szCs w:val="24"/>
          </w:rPr>
          <w:t>https://pcpress.rs/rezultati-istrazivanja-ey-preduzetnicki-barometar-i-novi-ciklus-programa-ey-preduzetnik-godine-2019-u-srbiji/</w:t>
        </w:r>
      </w:hyperlink>
    </w:p>
    <w:p w14:paraId="1D67EC4E" w14:textId="77777777" w:rsidR="00C00514" w:rsidRPr="00A56FDF" w:rsidRDefault="00720242" w:rsidP="00C00514">
      <w:pPr>
        <w:jc w:val="both"/>
        <w:rPr>
          <w:rFonts w:ascii="Times New Roman" w:hAnsi="Times New Roman"/>
          <w:sz w:val="24"/>
          <w:szCs w:val="24"/>
        </w:rPr>
      </w:pPr>
      <w:hyperlink r:id="rId11" w:history="1">
        <w:r w:rsidR="00C00514" w:rsidRPr="00A56FDF">
          <w:rPr>
            <w:rFonts w:ascii="Times New Roman" w:hAnsi="Times New Roman"/>
            <w:color w:val="0563C1"/>
            <w:sz w:val="24"/>
            <w:szCs w:val="24"/>
            <w:u w:val="single"/>
          </w:rPr>
          <w:t>http://poslovnezene.org.rs/tag/zensko-preduzetnistvo/</w:t>
        </w:r>
      </w:hyperlink>
    </w:p>
    <w:p w14:paraId="36E134F1" w14:textId="77777777" w:rsidR="00C00514" w:rsidRPr="00A56FDF" w:rsidRDefault="00720242" w:rsidP="00C00514">
      <w:pPr>
        <w:jc w:val="both"/>
        <w:rPr>
          <w:rFonts w:ascii="Times New Roman" w:hAnsi="Times New Roman"/>
          <w:sz w:val="24"/>
          <w:szCs w:val="24"/>
        </w:rPr>
      </w:pPr>
      <w:hyperlink r:id="rId12" w:history="1">
        <w:r w:rsidR="00C00514" w:rsidRPr="00A56FDF">
          <w:rPr>
            <w:rFonts w:ascii="Times New Roman" w:hAnsi="Times New Roman"/>
            <w:color w:val="0563C1"/>
            <w:sz w:val="24"/>
            <w:szCs w:val="24"/>
            <w:u w:val="single"/>
          </w:rPr>
          <w:t>http://www.radiocity.rs/program/projekti/socijalno-preduzetnistvo/8430/za-uspeh-socijalnog-preduzeca-bitna-je-zajednica.html</w:t>
        </w:r>
      </w:hyperlink>
    </w:p>
    <w:p w14:paraId="78B8DBC3" w14:textId="77777777" w:rsidR="00C00514" w:rsidRPr="00A352AD" w:rsidRDefault="00720242" w:rsidP="00724F1C">
      <w:pPr>
        <w:jc w:val="both"/>
        <w:rPr>
          <w:rFonts w:ascii="Times New Roman" w:hAnsi="Times New Roman"/>
          <w:sz w:val="24"/>
          <w:szCs w:val="24"/>
        </w:rPr>
      </w:pPr>
      <w:hyperlink r:id="rId13" w:history="1">
        <w:r w:rsidR="00C00514" w:rsidRPr="00A352AD">
          <w:rPr>
            <w:rFonts w:ascii="Times New Roman" w:hAnsi="Times New Roman"/>
            <w:color w:val="0563C1"/>
            <w:sz w:val="24"/>
            <w:szCs w:val="24"/>
            <w:u w:val="single"/>
          </w:rPr>
          <w:t>https://www.danas.rs/drustvo/vlasti-ne-rade-dovoljno-na-integraciji-roma/</w:t>
        </w:r>
      </w:hyperlink>
    </w:p>
    <w:p w14:paraId="66D3BC5A" w14:textId="2E6868D1" w:rsidR="00A352AD" w:rsidRDefault="00FB2C5C" w:rsidP="00A352AD">
      <w:pPr>
        <w:spacing w:after="0" w:line="240" w:lineRule="auto"/>
      </w:pPr>
      <w:bookmarkStart w:id="2" w:name="_Hlk46754617"/>
      <w:r>
        <w:t>(The Strategy) -</w:t>
      </w:r>
      <w:r w:rsidR="007C5C2E">
        <w:t>T</w:t>
      </w:r>
      <w:r>
        <w:t xml:space="preserve">he strategy </w:t>
      </w:r>
      <w:bookmarkEnd w:id="2"/>
      <w:r>
        <w:t xml:space="preserve">of social inclusion of </w:t>
      </w:r>
      <w:r w:rsidR="00CD6B8F">
        <w:t>R</w:t>
      </w:r>
      <w:r>
        <w:t>oma for the period from 2016 to 2025, the Government of</w:t>
      </w:r>
      <w:r w:rsidR="00CD6B8F">
        <w:t xml:space="preserve"> </w:t>
      </w:r>
      <w:r>
        <w:t>Serbia</w:t>
      </w:r>
    </w:p>
    <w:p w14:paraId="63EDB3EA" w14:textId="77777777" w:rsidR="00E87F9E" w:rsidRDefault="00720242" w:rsidP="00A352AD">
      <w:pPr>
        <w:spacing w:after="0" w:line="240" w:lineRule="auto"/>
        <w:rPr>
          <w:color w:val="0000FF"/>
          <w:u w:val="single"/>
        </w:rPr>
      </w:pPr>
      <w:hyperlink r:id="rId14" w:history="1">
        <w:r w:rsidR="00A352AD" w:rsidRPr="00610E8E">
          <w:rPr>
            <w:rStyle w:val="Hyperlink"/>
          </w:rPr>
          <w:t>https://ljudskaprava.gov.rs/sites/default/files/dokument_file/national_strategy_for_roma_inclusion_2016-2025.pdf</w:t>
        </w:r>
      </w:hyperlink>
    </w:p>
    <w:p w14:paraId="311C1570" w14:textId="77777777" w:rsidR="00A352AD" w:rsidRPr="00FB2C5C" w:rsidRDefault="00A352AD" w:rsidP="00A352AD">
      <w:pPr>
        <w:spacing w:after="0" w:line="240" w:lineRule="auto"/>
      </w:pPr>
    </w:p>
    <w:p w14:paraId="1D6F4614" w14:textId="77777777" w:rsidR="00A352AD" w:rsidRPr="00E56E39" w:rsidRDefault="00720242" w:rsidP="00A352AD">
      <w:pPr>
        <w:jc w:val="both"/>
        <w:rPr>
          <w:rFonts w:ascii="Times New Roman" w:hAnsi="Times New Roman"/>
          <w:sz w:val="24"/>
          <w:szCs w:val="24"/>
        </w:rPr>
      </w:pPr>
      <w:hyperlink r:id="rId15" w:history="1">
        <w:r w:rsidR="00A352AD" w:rsidRPr="00E56E39">
          <w:rPr>
            <w:rStyle w:val="Hyperlink"/>
            <w:rFonts w:ascii="Times New Roman" w:hAnsi="Times New Roman"/>
            <w:sz w:val="24"/>
            <w:szCs w:val="24"/>
          </w:rPr>
          <w:t>https://www.iserbia.rs/biznis-i-edukacija/ima-li-nade-za-omladinsko-preduzetnistvo-u-srbiji-2212</w:t>
        </w:r>
      </w:hyperlink>
    </w:p>
    <w:p w14:paraId="2A125B76" w14:textId="70D3D1CA" w:rsidR="00E87F9E" w:rsidRPr="00454FAF" w:rsidRDefault="00720242" w:rsidP="00454FAF">
      <w:pPr>
        <w:jc w:val="both"/>
        <w:rPr>
          <w:rFonts w:ascii="Times New Roman" w:hAnsi="Times New Roman"/>
          <w:sz w:val="24"/>
          <w:szCs w:val="24"/>
        </w:rPr>
      </w:pPr>
      <w:hyperlink r:id="rId16" w:history="1">
        <w:r w:rsidR="00A352AD" w:rsidRPr="00CE130E">
          <w:rPr>
            <w:rFonts w:ascii="Times New Roman" w:hAnsi="Times New Roman"/>
            <w:color w:val="0563C1"/>
            <w:sz w:val="24"/>
            <w:szCs w:val="24"/>
            <w:u w:val="single"/>
          </w:rPr>
          <w:t>https</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biznis</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telegraf</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rs</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info</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biz</w:t>
        </w:r>
        <w:r w:rsidR="00A352AD" w:rsidRPr="00A352AD">
          <w:rPr>
            <w:rFonts w:ascii="Times New Roman" w:hAnsi="Times New Roman"/>
            <w:color w:val="0563C1"/>
            <w:sz w:val="24"/>
            <w:szCs w:val="24"/>
            <w:u w:val="single"/>
          </w:rPr>
          <w:t>/3111525-</w:t>
        </w:r>
        <w:r w:rsidR="00A352AD" w:rsidRPr="00CE130E">
          <w:rPr>
            <w:rFonts w:ascii="Times New Roman" w:hAnsi="Times New Roman"/>
            <w:color w:val="0563C1"/>
            <w:sz w:val="24"/>
            <w:szCs w:val="24"/>
            <w:u w:val="single"/>
          </w:rPr>
          <w:t>uvode</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se</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socijalna</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preduzeca</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u</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srbiji</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evo</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sta</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to</w:t>
        </w:r>
        <w:r w:rsidR="00A352AD" w:rsidRPr="00A352AD">
          <w:rPr>
            <w:rFonts w:ascii="Times New Roman" w:hAnsi="Times New Roman"/>
            <w:color w:val="0563C1"/>
            <w:sz w:val="24"/>
            <w:szCs w:val="24"/>
            <w:u w:val="single"/>
          </w:rPr>
          <w:t>-</w:t>
        </w:r>
        <w:r w:rsidR="00A352AD" w:rsidRPr="00CE130E">
          <w:rPr>
            <w:rFonts w:ascii="Times New Roman" w:hAnsi="Times New Roman"/>
            <w:color w:val="0563C1"/>
            <w:sz w:val="24"/>
            <w:szCs w:val="24"/>
            <w:u w:val="single"/>
          </w:rPr>
          <w:t>znaci</w:t>
        </w:r>
      </w:hyperlink>
    </w:p>
    <w:p w14:paraId="1D4B7FCE" w14:textId="78D6FD84" w:rsidR="00E87F9E" w:rsidRPr="00CE130E" w:rsidRDefault="002B0231">
      <w:r w:rsidRPr="002B0231">
        <w:t>National Employment Service, Subotica branch</w:t>
      </w:r>
    </w:p>
    <w:p w14:paraId="7472D5AE" w14:textId="77777777" w:rsidR="00A56FDF" w:rsidRPr="00CE130E" w:rsidRDefault="00A56FDF"/>
    <w:p w14:paraId="747C57DD" w14:textId="77777777" w:rsidR="00A56FDF" w:rsidRPr="00CE130E" w:rsidRDefault="00A56FDF"/>
    <w:sectPr w:rsidR="00A56FDF" w:rsidRPr="00CE130E" w:rsidSect="00601425">
      <w:headerReference w:type="default" r:id="rId17"/>
      <w:pgSz w:w="12240" w:h="15840"/>
      <w:pgMar w:top="1153" w:right="1440" w:bottom="127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B4BF" w14:textId="77777777" w:rsidR="00720242" w:rsidRDefault="00720242" w:rsidP="00601425">
      <w:pPr>
        <w:spacing w:after="0" w:line="240" w:lineRule="auto"/>
      </w:pPr>
      <w:r>
        <w:separator/>
      </w:r>
    </w:p>
  </w:endnote>
  <w:endnote w:type="continuationSeparator" w:id="0">
    <w:p w14:paraId="51919E6D" w14:textId="77777777" w:rsidR="00720242" w:rsidRDefault="00720242" w:rsidP="0060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87A08" w14:textId="77777777" w:rsidR="00720242" w:rsidRDefault="00720242" w:rsidP="00601425">
      <w:pPr>
        <w:spacing w:after="0" w:line="240" w:lineRule="auto"/>
      </w:pPr>
      <w:r>
        <w:separator/>
      </w:r>
    </w:p>
  </w:footnote>
  <w:footnote w:type="continuationSeparator" w:id="0">
    <w:p w14:paraId="2EA712A5" w14:textId="77777777" w:rsidR="00720242" w:rsidRDefault="00720242" w:rsidP="0060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CF72" w14:textId="63E0B295" w:rsidR="00601425" w:rsidRDefault="00601425" w:rsidP="00601425">
    <w:pPr>
      <w:pStyle w:val="Header"/>
      <w:jc w:val="center"/>
    </w:pPr>
    <w:r w:rsidRPr="00601425">
      <w:drawing>
        <wp:inline distT="0" distB="0" distL="0" distR="0" wp14:anchorId="2858B7AA" wp14:editId="76806D3F">
          <wp:extent cx="5897880" cy="784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784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DF"/>
    <w:rsid w:val="00032785"/>
    <w:rsid w:val="00061EC0"/>
    <w:rsid w:val="00070964"/>
    <w:rsid w:val="000D1355"/>
    <w:rsid w:val="00100A74"/>
    <w:rsid w:val="00162495"/>
    <w:rsid w:val="002316D9"/>
    <w:rsid w:val="002B0231"/>
    <w:rsid w:val="002B6B74"/>
    <w:rsid w:val="002E17DB"/>
    <w:rsid w:val="003156A3"/>
    <w:rsid w:val="00330BE5"/>
    <w:rsid w:val="003B1734"/>
    <w:rsid w:val="003D20B8"/>
    <w:rsid w:val="0044290C"/>
    <w:rsid w:val="00454FAF"/>
    <w:rsid w:val="00460E8A"/>
    <w:rsid w:val="00471851"/>
    <w:rsid w:val="004771D2"/>
    <w:rsid w:val="004C366B"/>
    <w:rsid w:val="004E6FBC"/>
    <w:rsid w:val="00500412"/>
    <w:rsid w:val="00511B81"/>
    <w:rsid w:val="005914C8"/>
    <w:rsid w:val="005B0E28"/>
    <w:rsid w:val="005B373D"/>
    <w:rsid w:val="00601425"/>
    <w:rsid w:val="00651B0C"/>
    <w:rsid w:val="00653E7F"/>
    <w:rsid w:val="0070204C"/>
    <w:rsid w:val="00720242"/>
    <w:rsid w:val="00724F1C"/>
    <w:rsid w:val="007C5C2E"/>
    <w:rsid w:val="007E281F"/>
    <w:rsid w:val="00946DF5"/>
    <w:rsid w:val="00A3152D"/>
    <w:rsid w:val="00A352AD"/>
    <w:rsid w:val="00A56FDF"/>
    <w:rsid w:val="00A66921"/>
    <w:rsid w:val="00AE7B14"/>
    <w:rsid w:val="00AF6EF7"/>
    <w:rsid w:val="00B14602"/>
    <w:rsid w:val="00B33A80"/>
    <w:rsid w:val="00C00514"/>
    <w:rsid w:val="00C06F1B"/>
    <w:rsid w:val="00CC7916"/>
    <w:rsid w:val="00CD6B8F"/>
    <w:rsid w:val="00CE130E"/>
    <w:rsid w:val="00E024A2"/>
    <w:rsid w:val="00E048FB"/>
    <w:rsid w:val="00E0551E"/>
    <w:rsid w:val="00E17F9E"/>
    <w:rsid w:val="00E56E39"/>
    <w:rsid w:val="00E87F9E"/>
    <w:rsid w:val="00EA0D1B"/>
    <w:rsid w:val="00EC2BFD"/>
    <w:rsid w:val="00F24F75"/>
    <w:rsid w:val="00F47D35"/>
    <w:rsid w:val="00FB2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73CF5"/>
  <w15:docId w15:val="{01C51596-464E-4E5B-8FC7-E6BA284B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DF"/>
    <w:rPr>
      <w:color w:val="0563C1" w:themeColor="hyperlink"/>
      <w:u w:val="single"/>
    </w:rPr>
  </w:style>
  <w:style w:type="character" w:customStyle="1" w:styleId="UnresolvedMention1">
    <w:name w:val="Unresolved Mention1"/>
    <w:basedOn w:val="DefaultParagraphFont"/>
    <w:uiPriority w:val="99"/>
    <w:semiHidden/>
    <w:unhideWhenUsed/>
    <w:rsid w:val="00A56FDF"/>
    <w:rPr>
      <w:color w:val="605E5C"/>
      <w:shd w:val="clear" w:color="auto" w:fill="E1DFDD"/>
    </w:rPr>
  </w:style>
  <w:style w:type="character" w:customStyle="1" w:styleId="tlid-translation">
    <w:name w:val="tlid-translation"/>
    <w:basedOn w:val="DefaultParagraphFont"/>
    <w:rsid w:val="00A56FDF"/>
  </w:style>
  <w:style w:type="paragraph" w:styleId="BalloonText">
    <w:name w:val="Balloon Text"/>
    <w:basedOn w:val="Normal"/>
    <w:link w:val="BalloonTextChar"/>
    <w:uiPriority w:val="99"/>
    <w:semiHidden/>
    <w:unhideWhenUsed/>
    <w:rsid w:val="00E0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1E"/>
    <w:rPr>
      <w:rFonts w:ascii="Segoe UI" w:eastAsia="Calibri" w:hAnsi="Segoe UI" w:cs="Segoe UI"/>
      <w:sz w:val="18"/>
      <w:szCs w:val="18"/>
    </w:rPr>
  </w:style>
  <w:style w:type="paragraph" w:styleId="Caption">
    <w:name w:val="caption"/>
    <w:basedOn w:val="Normal"/>
    <w:next w:val="Normal"/>
    <w:uiPriority w:val="35"/>
    <w:unhideWhenUsed/>
    <w:qFormat/>
    <w:rsid w:val="00E0551E"/>
    <w:pPr>
      <w:spacing w:after="200" w:line="240" w:lineRule="auto"/>
      <w:ind w:firstLine="709"/>
      <w:jc w:val="both"/>
    </w:pPr>
    <w:rPr>
      <w:rFonts w:ascii="Arial" w:eastAsiaTheme="minorHAnsi" w:hAnsi="Arial" w:cstheme="minorBidi"/>
      <w:i/>
      <w:iCs/>
      <w:color w:val="44546A" w:themeColor="text2"/>
      <w:sz w:val="18"/>
      <w:szCs w:val="18"/>
    </w:rPr>
  </w:style>
  <w:style w:type="character" w:styleId="CommentReference">
    <w:name w:val="annotation reference"/>
    <w:basedOn w:val="DefaultParagraphFont"/>
    <w:uiPriority w:val="99"/>
    <w:semiHidden/>
    <w:unhideWhenUsed/>
    <w:rsid w:val="0070204C"/>
    <w:rPr>
      <w:sz w:val="16"/>
      <w:szCs w:val="16"/>
    </w:rPr>
  </w:style>
  <w:style w:type="paragraph" w:styleId="CommentText">
    <w:name w:val="annotation text"/>
    <w:basedOn w:val="Normal"/>
    <w:link w:val="CommentTextChar"/>
    <w:uiPriority w:val="99"/>
    <w:semiHidden/>
    <w:unhideWhenUsed/>
    <w:rsid w:val="0070204C"/>
    <w:pPr>
      <w:spacing w:line="240" w:lineRule="auto"/>
    </w:pPr>
    <w:rPr>
      <w:sz w:val="20"/>
      <w:szCs w:val="20"/>
    </w:rPr>
  </w:style>
  <w:style w:type="character" w:customStyle="1" w:styleId="CommentTextChar">
    <w:name w:val="Comment Text Char"/>
    <w:basedOn w:val="DefaultParagraphFont"/>
    <w:link w:val="CommentText"/>
    <w:uiPriority w:val="99"/>
    <w:semiHidden/>
    <w:rsid w:val="007020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04C"/>
    <w:rPr>
      <w:b/>
      <w:bCs/>
    </w:rPr>
  </w:style>
  <w:style w:type="character" w:customStyle="1" w:styleId="CommentSubjectChar">
    <w:name w:val="Comment Subject Char"/>
    <w:basedOn w:val="CommentTextChar"/>
    <w:link w:val="CommentSubject"/>
    <w:uiPriority w:val="99"/>
    <w:semiHidden/>
    <w:rsid w:val="0070204C"/>
    <w:rPr>
      <w:rFonts w:ascii="Calibri" w:eastAsia="Calibri" w:hAnsi="Calibri" w:cs="Times New Roman"/>
      <w:b/>
      <w:bCs/>
      <w:sz w:val="20"/>
      <w:szCs w:val="20"/>
    </w:rPr>
  </w:style>
  <w:style w:type="paragraph" w:styleId="Header">
    <w:name w:val="header"/>
    <w:basedOn w:val="Normal"/>
    <w:link w:val="HeaderChar"/>
    <w:uiPriority w:val="99"/>
    <w:unhideWhenUsed/>
    <w:rsid w:val="0060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25"/>
    <w:rPr>
      <w:rFonts w:ascii="Calibri" w:eastAsia="Calibri" w:hAnsi="Calibri" w:cs="Times New Roman"/>
    </w:rPr>
  </w:style>
  <w:style w:type="paragraph" w:styleId="Footer">
    <w:name w:val="footer"/>
    <w:basedOn w:val="Normal"/>
    <w:link w:val="FooterChar"/>
    <w:uiPriority w:val="99"/>
    <w:unhideWhenUsed/>
    <w:rsid w:val="0060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danas.rs/drustvo/vlasti-ne-rade-dovoljno-na-integraciji-ro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radiocity.rs/program/projekti/socijalno-preduzetnistvo/8430/za-uspeh-socijalnog-preduzeca-bitna-je-zajednic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iznis.telegraf.rs/info-biz/3111525-uvode-se-socijalna-preduzeca-u-srbiji-evo-sta-to-znac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slovnezene.org.rs/tag/zensko-preduzetnistvo/" TargetMode="External"/><Relationship Id="rId5" Type="http://schemas.openxmlformats.org/officeDocument/2006/relationships/footnotes" Target="footnotes.xml"/><Relationship Id="rId15" Type="http://schemas.openxmlformats.org/officeDocument/2006/relationships/hyperlink" Target="https://www.iserbia.rs/biznis-i-edukacija/ima-li-nade-za-omladinsko-preduzetnistvo-u-srbiji-2212" TargetMode="External"/><Relationship Id="rId10" Type="http://schemas.openxmlformats.org/officeDocument/2006/relationships/hyperlink" Target="https://pcpress.rs/rezultati-istrazivanja-ey-preduzetnicki-barometar-i-novi-ciklus-programa-ey-preduzetnik-godine-2019-u-srbij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r.wikipedia.org/wiki/&#1056;&#1086;&#1076;&#1085;&#1072;_&#1088;&#1072;&#1074;&#1085;&#1086;&#1087;&#1088;&#1072;&#1074;&#1085;&#1086;&#1089;&#1090;" TargetMode="External"/><Relationship Id="rId14" Type="http://schemas.openxmlformats.org/officeDocument/2006/relationships/hyperlink" Target="https://ljudskaprava.gov.rs/sites/default/files/dokument_file/national_strategy_for_roma_inclusion_2016-2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376A-4D7B-8C33-2CED27CFA2B1}"/>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376A-4D7B-8C33-2CED27CFA2B1}"/>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376A-4D7B-8C33-2CED27CFA2B1}"/>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376A-4D7B-8C33-2CED27CFA2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val>
            <c:numRef>
              <c:f>Sheet1!$A$1:$D$1</c:f>
              <c:numCache>
                <c:formatCode>General</c:formatCode>
                <c:ptCount val="4"/>
                <c:pt idx="0">
                  <c:v>26</c:v>
                </c:pt>
                <c:pt idx="1">
                  <c:v>31</c:v>
                </c:pt>
                <c:pt idx="2">
                  <c:v>13</c:v>
                </c:pt>
                <c:pt idx="3">
                  <c:v>1</c:v>
                </c:pt>
              </c:numCache>
            </c:numRef>
          </c:val>
          <c:extLst>
            <c:ext xmlns:c16="http://schemas.microsoft.com/office/drawing/2014/chart" uri="{C3380CC4-5D6E-409C-BE32-E72D297353CC}">
              <c16:uniqueId val="{00000008-376A-4D7B-8C33-2CED27CFA2B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Sheet1!$A$1:$H$1</c:f>
              <c:numCache>
                <c:formatCode>General</c:formatCode>
                <c:ptCount val="8"/>
                <c:pt idx="0">
                  <c:v>23</c:v>
                </c:pt>
                <c:pt idx="1">
                  <c:v>48</c:v>
                </c:pt>
                <c:pt idx="2">
                  <c:v>37</c:v>
                </c:pt>
                <c:pt idx="3">
                  <c:v>25</c:v>
                </c:pt>
                <c:pt idx="4">
                  <c:v>20</c:v>
                </c:pt>
                <c:pt idx="5">
                  <c:v>39</c:v>
                </c:pt>
                <c:pt idx="6">
                  <c:v>18</c:v>
                </c:pt>
                <c:pt idx="7">
                  <c:v>4</c:v>
                </c:pt>
              </c:numCache>
            </c:numRef>
          </c:val>
          <c:extLst>
            <c:ext xmlns:c16="http://schemas.microsoft.com/office/drawing/2014/chart" uri="{C3380CC4-5D6E-409C-BE32-E72D297353CC}">
              <c16:uniqueId val="{00000000-C711-482D-96A1-6003D82E60EA}"/>
            </c:ext>
          </c:extLst>
        </c:ser>
        <c:dLbls>
          <c:showLegendKey val="0"/>
          <c:showVal val="1"/>
          <c:showCatName val="0"/>
          <c:showSerName val="0"/>
          <c:showPercent val="0"/>
          <c:showBubbleSize val="0"/>
        </c:dLbls>
        <c:gapWidth val="182"/>
        <c:axId val="54680576"/>
        <c:axId val="54756096"/>
      </c:barChart>
      <c:catAx>
        <c:axId val="5468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56096"/>
        <c:crosses val="autoZero"/>
        <c:auto val="1"/>
        <c:lblAlgn val="ctr"/>
        <c:lblOffset val="100"/>
        <c:noMultiLvlLbl val="0"/>
      </c:catAx>
      <c:valAx>
        <c:axId val="5475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8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E877-7886-4822-A1BE-8AF45EA2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2020-07-29T17:56:00Z</dcterms:created>
  <dcterms:modified xsi:type="dcterms:W3CDTF">2020-07-30T08:15:00Z</dcterms:modified>
</cp:coreProperties>
</file>